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D402117" w14:textId="77777777" w:rsidR="00ED4B7F" w:rsidRPr="00611B93" w:rsidRDefault="00AD0C66">
      <w:pPr>
        <w:pStyle w:val="normal0"/>
        <w:jc w:val="center"/>
        <w:rPr>
          <w:rFonts w:ascii="Calibri" w:hAnsi="Calibri"/>
          <w:sz w:val="21"/>
          <w:szCs w:val="21"/>
        </w:rPr>
      </w:pPr>
      <w:r w:rsidRPr="00611B93">
        <w:rPr>
          <w:rFonts w:ascii="Calibri" w:eastAsia="Calibri" w:hAnsi="Calibri" w:cs="Calibri"/>
          <w:b/>
          <w:sz w:val="21"/>
          <w:szCs w:val="21"/>
        </w:rPr>
        <w:t>JOB ANNOUNCEMENT</w:t>
      </w:r>
    </w:p>
    <w:p w14:paraId="6042321D" w14:textId="75F09AD7" w:rsidR="00ED4B7F" w:rsidRPr="00611B93" w:rsidRDefault="00AD0C66">
      <w:pPr>
        <w:pStyle w:val="normal0"/>
        <w:jc w:val="center"/>
        <w:rPr>
          <w:rFonts w:ascii="Calibri" w:hAnsi="Calibri"/>
          <w:sz w:val="21"/>
          <w:szCs w:val="21"/>
        </w:rPr>
      </w:pPr>
      <w:r w:rsidRPr="00611B93">
        <w:rPr>
          <w:rFonts w:ascii="Calibri" w:eastAsia="Calibri" w:hAnsi="Calibri" w:cs="Calibri"/>
          <w:b/>
          <w:sz w:val="21"/>
          <w:szCs w:val="21"/>
        </w:rPr>
        <w:t xml:space="preserve">Dynamic Opportunity for a </w:t>
      </w:r>
      <w:r w:rsidR="008715DC" w:rsidRPr="00611B93">
        <w:rPr>
          <w:rFonts w:ascii="Calibri" w:eastAsia="Calibri" w:hAnsi="Calibri" w:cs="Calibri"/>
          <w:b/>
          <w:sz w:val="21"/>
          <w:szCs w:val="21"/>
        </w:rPr>
        <w:t xml:space="preserve">Lead Strategic </w:t>
      </w:r>
      <w:r w:rsidRPr="00611B93">
        <w:rPr>
          <w:rFonts w:ascii="Calibri" w:eastAsia="Calibri" w:hAnsi="Calibri" w:cs="Calibri"/>
          <w:b/>
          <w:sz w:val="21"/>
          <w:szCs w:val="21"/>
        </w:rPr>
        <w:t>Research</w:t>
      </w:r>
      <w:r w:rsidR="00AF40F2" w:rsidRPr="00611B93">
        <w:rPr>
          <w:rFonts w:ascii="Calibri" w:eastAsia="Calibri" w:hAnsi="Calibri" w:cs="Calibri"/>
          <w:b/>
          <w:sz w:val="21"/>
          <w:szCs w:val="21"/>
        </w:rPr>
        <w:t>er</w:t>
      </w:r>
    </w:p>
    <w:p w14:paraId="66897CAB" w14:textId="77777777" w:rsidR="00ED4B7F" w:rsidRPr="00611B93" w:rsidRDefault="00AD0C66">
      <w:pPr>
        <w:pStyle w:val="normal0"/>
        <w:jc w:val="center"/>
        <w:rPr>
          <w:rFonts w:ascii="Calibri" w:hAnsi="Calibri"/>
          <w:sz w:val="21"/>
          <w:szCs w:val="21"/>
        </w:rPr>
      </w:pPr>
      <w:r w:rsidRPr="00611B93">
        <w:rPr>
          <w:rFonts w:ascii="Calibri" w:eastAsia="Calibri" w:hAnsi="Calibri" w:cs="Calibri"/>
          <w:b/>
          <w:sz w:val="21"/>
          <w:szCs w:val="21"/>
        </w:rPr>
        <w:t xml:space="preserve">with Commitment to Economic </w:t>
      </w:r>
      <w:r w:rsidR="00AF40F2" w:rsidRPr="00611B93">
        <w:rPr>
          <w:rFonts w:ascii="Calibri" w:eastAsia="Calibri" w:hAnsi="Calibri" w:cs="Calibri"/>
          <w:b/>
          <w:sz w:val="21"/>
          <w:szCs w:val="21"/>
        </w:rPr>
        <w:t xml:space="preserve">&amp; Racial </w:t>
      </w:r>
      <w:r w:rsidRPr="00611B93">
        <w:rPr>
          <w:rFonts w:ascii="Calibri" w:eastAsia="Calibri" w:hAnsi="Calibri" w:cs="Calibri"/>
          <w:b/>
          <w:sz w:val="21"/>
          <w:szCs w:val="21"/>
        </w:rPr>
        <w:t>Justice</w:t>
      </w:r>
    </w:p>
    <w:p w14:paraId="438088CF" w14:textId="77777777" w:rsidR="00085D0D" w:rsidRPr="00611B93" w:rsidRDefault="00085D0D">
      <w:pPr>
        <w:pStyle w:val="normal0"/>
        <w:rPr>
          <w:rFonts w:ascii="Calibri" w:eastAsia="Calibri" w:hAnsi="Calibri" w:cs="Calibri"/>
          <w:sz w:val="21"/>
          <w:szCs w:val="21"/>
        </w:rPr>
      </w:pPr>
    </w:p>
    <w:p w14:paraId="350D3B20" w14:textId="4F01BD47" w:rsidR="00AF40F2" w:rsidRPr="00611B93" w:rsidRDefault="009B7619" w:rsidP="00AF40F2">
      <w:pPr>
        <w:rPr>
          <w:rFonts w:ascii="Calibri" w:hAnsi="Calibri"/>
          <w:sz w:val="21"/>
          <w:szCs w:val="21"/>
        </w:rPr>
      </w:pPr>
      <w:r w:rsidRPr="00611B93">
        <w:rPr>
          <w:rFonts w:ascii="Calibri" w:eastAsia="Calibri" w:hAnsi="Calibri" w:cs="Calibri"/>
          <w:sz w:val="21"/>
          <w:szCs w:val="21"/>
        </w:rPr>
        <w:t>EBASE has a 19</w:t>
      </w:r>
      <w:r w:rsidR="00AF40F2" w:rsidRPr="00611B93">
        <w:rPr>
          <w:rFonts w:ascii="Calibri" w:eastAsia="Calibri" w:hAnsi="Calibri" w:cs="Calibri"/>
          <w:sz w:val="21"/>
          <w:szCs w:val="21"/>
        </w:rPr>
        <w:t xml:space="preserve">-year track record of advancing economic, and racial justice by building an inclusive economy in the East Bay based on good jobs and healthy communities. We address the root causes of injustice by developing strategic alliances among residents, workers and people of faith to build power and create change with low-income workers and people of color. We have an effective and seasoned staff and engaged board that are committed to a bold vision of economic, racial and gender justice and a </w:t>
      </w:r>
      <w:r w:rsidR="00AF40F2" w:rsidRPr="00611B93">
        <w:rPr>
          <w:rFonts w:ascii="Calibri" w:hAnsi="Calibri"/>
          <w:sz w:val="21"/>
          <w:szCs w:val="21"/>
        </w:rPr>
        <w:t>transformational approach to organizing that creates strong solidarity among people of color, women, immigrants, queer folks, among others.</w:t>
      </w:r>
    </w:p>
    <w:p w14:paraId="57A210DE" w14:textId="77777777" w:rsidR="00AF40F2" w:rsidRPr="00611B93" w:rsidRDefault="00AF40F2" w:rsidP="00AF40F2">
      <w:pPr>
        <w:rPr>
          <w:rFonts w:ascii="Calibri" w:hAnsi="Calibri"/>
          <w:sz w:val="21"/>
          <w:szCs w:val="21"/>
        </w:rPr>
      </w:pPr>
    </w:p>
    <w:p w14:paraId="7F6DF11B" w14:textId="77777777" w:rsidR="00AF40F2" w:rsidRPr="00611B93" w:rsidRDefault="00AF40F2" w:rsidP="00AF40F2">
      <w:pPr>
        <w:rPr>
          <w:rFonts w:ascii="Calibri" w:hAnsi="Calibri"/>
          <w:sz w:val="21"/>
          <w:szCs w:val="21"/>
        </w:rPr>
      </w:pPr>
      <w:r w:rsidRPr="00611B93">
        <w:rPr>
          <w:rFonts w:ascii="Calibri" w:hAnsi="Calibri"/>
          <w:sz w:val="21"/>
          <w:szCs w:val="21"/>
        </w:rPr>
        <w:t>EBASE is working to grow the Bay Area’s economic abundance and create safe, healthy communities that embrace the humanity of all people – honoring our full experience and developing our brilliant minds, compassionate hearts, and divine spirits. Even in these challenging times, we believe that the greatest defense is offense; EBASE has led our communities to not only resist, but also to build local power and advance policies that begin to reclaim our cities, our workplaces and our democracy. We are heartened by our recent victories for good jobs, sanctuary cities and workplaces, and racial justice in Oakland and Concord as we deepen our regional impact and build a strong movement for justice throughout the East Bay. EBASE is a founding member of the national Partnership for Working Families and the statewide California Partnership for Working Families.</w:t>
      </w:r>
    </w:p>
    <w:p w14:paraId="37C79E8E" w14:textId="77777777" w:rsidR="00AF40F2" w:rsidRPr="00611B93" w:rsidRDefault="00AF40F2" w:rsidP="00AF40F2">
      <w:pPr>
        <w:rPr>
          <w:rFonts w:ascii="Calibri" w:hAnsi="Calibri"/>
          <w:sz w:val="21"/>
          <w:szCs w:val="21"/>
        </w:rPr>
      </w:pPr>
    </w:p>
    <w:p w14:paraId="001A9045" w14:textId="77777777" w:rsidR="00ED4B7F" w:rsidRPr="00611B93" w:rsidRDefault="00085D0D">
      <w:pPr>
        <w:pStyle w:val="normal0"/>
        <w:rPr>
          <w:rFonts w:ascii="Calibri" w:hAnsi="Calibri"/>
          <w:sz w:val="21"/>
          <w:szCs w:val="21"/>
        </w:rPr>
      </w:pPr>
      <w:r w:rsidRPr="00611B93">
        <w:rPr>
          <w:rFonts w:ascii="Calibri" w:eastAsia="Calibri" w:hAnsi="Calibri" w:cs="Calibri"/>
          <w:sz w:val="21"/>
          <w:szCs w:val="21"/>
          <w:u w:val="single"/>
        </w:rPr>
        <w:t>Position summary</w:t>
      </w:r>
      <w:r w:rsidR="00AD0C66" w:rsidRPr="00611B93">
        <w:rPr>
          <w:rFonts w:ascii="Calibri" w:eastAsia="Calibri" w:hAnsi="Calibri" w:cs="Calibri"/>
          <w:sz w:val="21"/>
          <w:szCs w:val="21"/>
          <w:u w:val="single"/>
        </w:rPr>
        <w:t xml:space="preserve"> </w:t>
      </w:r>
    </w:p>
    <w:p w14:paraId="2F482F47" w14:textId="04F99843" w:rsidR="00611B93" w:rsidRPr="00611B93" w:rsidRDefault="00AD0C66">
      <w:pPr>
        <w:pStyle w:val="normal0"/>
        <w:rPr>
          <w:rFonts w:ascii="Calibri" w:eastAsia="Calibri" w:hAnsi="Calibri" w:cs="Calibri"/>
          <w:sz w:val="21"/>
          <w:szCs w:val="21"/>
        </w:rPr>
      </w:pPr>
      <w:r w:rsidRPr="00611B93">
        <w:rPr>
          <w:rFonts w:ascii="Calibri" w:eastAsia="Calibri" w:hAnsi="Calibri" w:cs="Calibri"/>
          <w:sz w:val="21"/>
          <w:szCs w:val="21"/>
        </w:rPr>
        <w:t>The</w:t>
      </w:r>
      <w:r w:rsidR="00AF40F2" w:rsidRPr="00611B93">
        <w:rPr>
          <w:rFonts w:ascii="Calibri" w:eastAsia="Calibri" w:hAnsi="Calibri" w:cs="Calibri"/>
          <w:sz w:val="21"/>
          <w:szCs w:val="21"/>
        </w:rPr>
        <w:t xml:space="preserve"> </w:t>
      </w:r>
      <w:r w:rsidR="008715DC" w:rsidRPr="00611B93">
        <w:rPr>
          <w:rFonts w:ascii="Calibri" w:eastAsia="Calibri" w:hAnsi="Calibri" w:cs="Calibri"/>
          <w:sz w:val="21"/>
          <w:szCs w:val="21"/>
        </w:rPr>
        <w:t xml:space="preserve">Lead </w:t>
      </w:r>
      <w:r w:rsidR="00D831FE" w:rsidRPr="00611B93">
        <w:rPr>
          <w:rFonts w:ascii="Calibri" w:eastAsia="Calibri" w:hAnsi="Calibri" w:cs="Calibri"/>
          <w:sz w:val="21"/>
          <w:szCs w:val="21"/>
        </w:rPr>
        <w:t xml:space="preserve">Strategic </w:t>
      </w:r>
      <w:r w:rsidRPr="00611B93">
        <w:rPr>
          <w:rFonts w:ascii="Calibri" w:eastAsia="Calibri" w:hAnsi="Calibri" w:cs="Calibri"/>
          <w:sz w:val="21"/>
          <w:szCs w:val="21"/>
        </w:rPr>
        <w:t>Research</w:t>
      </w:r>
      <w:r w:rsidR="00D831FE" w:rsidRPr="00611B93">
        <w:rPr>
          <w:rFonts w:ascii="Calibri" w:eastAsia="Calibri" w:hAnsi="Calibri" w:cs="Calibri"/>
          <w:sz w:val="21"/>
          <w:szCs w:val="21"/>
        </w:rPr>
        <w:t>er</w:t>
      </w:r>
      <w:r w:rsidR="008715DC" w:rsidRPr="00611B93">
        <w:rPr>
          <w:rFonts w:ascii="Calibri" w:eastAsia="Calibri" w:hAnsi="Calibri" w:cs="Calibri"/>
          <w:sz w:val="21"/>
          <w:szCs w:val="21"/>
        </w:rPr>
        <w:t xml:space="preserve"> </w:t>
      </w:r>
      <w:r w:rsidR="0050295C" w:rsidRPr="00611B93">
        <w:rPr>
          <w:rFonts w:ascii="Calibri" w:eastAsia="Calibri" w:hAnsi="Calibri" w:cs="Calibri"/>
          <w:sz w:val="21"/>
          <w:szCs w:val="21"/>
        </w:rPr>
        <w:t>conducts and coordinates</w:t>
      </w:r>
      <w:r w:rsidRPr="00611B93">
        <w:rPr>
          <w:rFonts w:ascii="Calibri" w:eastAsia="Calibri" w:hAnsi="Calibri" w:cs="Calibri"/>
          <w:sz w:val="21"/>
          <w:szCs w:val="21"/>
        </w:rPr>
        <w:t xml:space="preserve"> research to </w:t>
      </w:r>
      <w:r w:rsidR="00CC70FB" w:rsidRPr="00611B93">
        <w:rPr>
          <w:rFonts w:ascii="Calibri" w:eastAsia="Calibri" w:hAnsi="Calibri" w:cs="Calibri"/>
          <w:sz w:val="21"/>
          <w:szCs w:val="21"/>
        </w:rPr>
        <w:t>support the</w:t>
      </w:r>
      <w:r w:rsidRPr="00611B93">
        <w:rPr>
          <w:rFonts w:ascii="Calibri" w:eastAsia="Calibri" w:hAnsi="Calibri" w:cs="Calibri"/>
          <w:sz w:val="21"/>
          <w:szCs w:val="21"/>
        </w:rPr>
        <w:t xml:space="preserve"> organization’s comprehensive economic</w:t>
      </w:r>
      <w:r w:rsidR="00D831FE" w:rsidRPr="00611B93">
        <w:rPr>
          <w:rFonts w:ascii="Calibri" w:eastAsia="Calibri" w:hAnsi="Calibri" w:cs="Calibri"/>
          <w:sz w:val="21"/>
          <w:szCs w:val="21"/>
        </w:rPr>
        <w:t xml:space="preserve"> and racial </w:t>
      </w:r>
      <w:r w:rsidRPr="00611B93">
        <w:rPr>
          <w:rFonts w:ascii="Calibri" w:eastAsia="Calibri" w:hAnsi="Calibri" w:cs="Calibri"/>
          <w:sz w:val="21"/>
          <w:szCs w:val="21"/>
        </w:rPr>
        <w:t xml:space="preserve">justice campaigns in </w:t>
      </w:r>
      <w:r w:rsidR="0050295C" w:rsidRPr="00611B93">
        <w:rPr>
          <w:rFonts w:ascii="Calibri" w:eastAsia="Calibri" w:hAnsi="Calibri" w:cs="Calibri"/>
          <w:sz w:val="21"/>
          <w:szCs w:val="21"/>
        </w:rPr>
        <w:t xml:space="preserve">the </w:t>
      </w:r>
      <w:r w:rsidRPr="00611B93">
        <w:rPr>
          <w:rFonts w:ascii="Calibri" w:eastAsia="Calibri" w:hAnsi="Calibri" w:cs="Calibri"/>
          <w:sz w:val="21"/>
          <w:szCs w:val="21"/>
        </w:rPr>
        <w:t>East Bay</w:t>
      </w:r>
      <w:r w:rsidR="008715DC" w:rsidRPr="00611B93">
        <w:rPr>
          <w:rFonts w:ascii="Calibri" w:eastAsia="Calibri" w:hAnsi="Calibri" w:cs="Calibri"/>
          <w:sz w:val="21"/>
          <w:szCs w:val="21"/>
        </w:rPr>
        <w:t xml:space="preserve"> and in support of regional and s</w:t>
      </w:r>
      <w:r w:rsidR="00AF40F2" w:rsidRPr="00611B93">
        <w:rPr>
          <w:rFonts w:ascii="Calibri" w:eastAsia="Calibri" w:hAnsi="Calibri" w:cs="Calibri"/>
          <w:sz w:val="21"/>
          <w:szCs w:val="21"/>
        </w:rPr>
        <w:t>tatewide efforts</w:t>
      </w:r>
      <w:r w:rsidR="00907004" w:rsidRPr="00611B93">
        <w:rPr>
          <w:rFonts w:ascii="Calibri" w:eastAsia="Calibri" w:hAnsi="Calibri" w:cs="Calibri"/>
          <w:sz w:val="21"/>
          <w:szCs w:val="21"/>
        </w:rPr>
        <w:t xml:space="preserve"> </w:t>
      </w:r>
      <w:r w:rsidR="00D831FE" w:rsidRPr="00611B93">
        <w:rPr>
          <w:rFonts w:ascii="Calibri" w:eastAsia="Calibri" w:hAnsi="Calibri" w:cs="Calibri"/>
          <w:sz w:val="21"/>
          <w:szCs w:val="21"/>
        </w:rPr>
        <w:t>of which</w:t>
      </w:r>
      <w:r w:rsidR="00907004" w:rsidRPr="00611B93">
        <w:rPr>
          <w:rFonts w:ascii="Calibri" w:eastAsia="Calibri" w:hAnsi="Calibri" w:cs="Calibri"/>
          <w:sz w:val="21"/>
          <w:szCs w:val="21"/>
        </w:rPr>
        <w:t xml:space="preserve"> EBASE is a part</w:t>
      </w:r>
      <w:r w:rsidRPr="00611B93">
        <w:rPr>
          <w:rFonts w:ascii="Calibri" w:eastAsia="Calibri" w:hAnsi="Calibri" w:cs="Calibri"/>
          <w:sz w:val="21"/>
          <w:szCs w:val="21"/>
        </w:rPr>
        <w:t xml:space="preserve">. </w:t>
      </w:r>
      <w:r w:rsidR="00611B93" w:rsidRPr="00611B93">
        <w:rPr>
          <w:rFonts w:ascii="Calibri" w:eastAsia="Calibri" w:hAnsi="Calibri" w:cs="Calibri"/>
          <w:sz w:val="21"/>
          <w:szCs w:val="21"/>
        </w:rPr>
        <w:t xml:space="preserve">The Lead Strategic Researcher leads EBASE’s data analysis and research work that reframes the debate about the local and regional economy, and informs and make the case for solutions proposed by our coalitions. </w:t>
      </w:r>
      <w:r w:rsidR="006F7B3A" w:rsidRPr="00611B93">
        <w:rPr>
          <w:rFonts w:ascii="Calibri" w:eastAsia="Calibri" w:hAnsi="Calibri" w:cs="Calibri"/>
          <w:sz w:val="21"/>
          <w:szCs w:val="21"/>
        </w:rPr>
        <w:t>EBASE uses a variety of qualitative and q</w:t>
      </w:r>
      <w:r w:rsidR="00611B93" w:rsidRPr="00611B93">
        <w:rPr>
          <w:rFonts w:ascii="Calibri" w:eastAsia="Calibri" w:hAnsi="Calibri" w:cs="Calibri"/>
          <w:sz w:val="21"/>
          <w:szCs w:val="21"/>
        </w:rPr>
        <w:t xml:space="preserve">uantitative research strategies. </w:t>
      </w:r>
      <w:r w:rsidR="006F7B3A" w:rsidRPr="00611B93">
        <w:rPr>
          <w:rFonts w:ascii="Calibri" w:eastAsia="Calibri" w:hAnsi="Calibri" w:cs="Calibri"/>
          <w:sz w:val="21"/>
          <w:szCs w:val="21"/>
        </w:rPr>
        <w:t>including industry analysis, policy analysis, data collection and analysis, and report publication.</w:t>
      </w:r>
      <w:r w:rsidR="00611B93" w:rsidRPr="00611B93">
        <w:rPr>
          <w:rFonts w:ascii="Calibri" w:eastAsia="Calibri" w:hAnsi="Calibri" w:cs="Calibri"/>
          <w:sz w:val="21"/>
          <w:szCs w:val="21"/>
        </w:rPr>
        <w:t xml:space="preserve"> </w:t>
      </w:r>
      <w:r w:rsidR="00907004" w:rsidRPr="00611B93">
        <w:rPr>
          <w:rFonts w:ascii="Calibri" w:eastAsia="Calibri" w:hAnsi="Calibri" w:cs="Calibri"/>
          <w:sz w:val="21"/>
          <w:szCs w:val="21"/>
        </w:rPr>
        <w:t xml:space="preserve">The </w:t>
      </w:r>
      <w:r w:rsidR="008715DC" w:rsidRPr="00611B93">
        <w:rPr>
          <w:rFonts w:ascii="Calibri" w:eastAsia="Calibri" w:hAnsi="Calibri" w:cs="Calibri"/>
          <w:sz w:val="21"/>
          <w:szCs w:val="21"/>
        </w:rPr>
        <w:t xml:space="preserve">Lead Strategic Researcher </w:t>
      </w:r>
      <w:r w:rsidRPr="00611B93">
        <w:rPr>
          <w:rFonts w:ascii="Calibri" w:eastAsia="Calibri" w:hAnsi="Calibri" w:cs="Calibri"/>
          <w:sz w:val="21"/>
          <w:szCs w:val="21"/>
        </w:rPr>
        <w:t>will participate i</w:t>
      </w:r>
      <w:r w:rsidR="0050295C" w:rsidRPr="00611B93">
        <w:rPr>
          <w:rFonts w:ascii="Calibri" w:eastAsia="Calibri" w:hAnsi="Calibri" w:cs="Calibri"/>
          <w:sz w:val="21"/>
          <w:szCs w:val="21"/>
        </w:rPr>
        <w:t xml:space="preserve">n EBASE team meetings </w:t>
      </w:r>
      <w:r w:rsidR="00611B93" w:rsidRPr="00611B93">
        <w:rPr>
          <w:rFonts w:ascii="Calibri" w:eastAsia="Calibri" w:hAnsi="Calibri" w:cs="Calibri"/>
          <w:sz w:val="21"/>
          <w:szCs w:val="21"/>
        </w:rPr>
        <w:t xml:space="preserve">for local campaigns </w:t>
      </w:r>
      <w:r w:rsidR="0050295C" w:rsidRPr="00611B93">
        <w:rPr>
          <w:rFonts w:ascii="Calibri" w:eastAsia="Calibri" w:hAnsi="Calibri" w:cs="Calibri"/>
          <w:sz w:val="21"/>
          <w:szCs w:val="21"/>
        </w:rPr>
        <w:t xml:space="preserve">and be responsible for particular </w:t>
      </w:r>
      <w:r w:rsidRPr="00611B93">
        <w:rPr>
          <w:rFonts w:ascii="Calibri" w:eastAsia="Calibri" w:hAnsi="Calibri" w:cs="Calibri"/>
          <w:sz w:val="21"/>
          <w:szCs w:val="21"/>
        </w:rPr>
        <w:t>projects within campaigns</w:t>
      </w:r>
      <w:r w:rsidR="00CC70FB" w:rsidRPr="00611B93">
        <w:rPr>
          <w:rFonts w:ascii="Calibri" w:eastAsia="Calibri" w:hAnsi="Calibri" w:cs="Calibri"/>
          <w:sz w:val="21"/>
          <w:szCs w:val="21"/>
        </w:rPr>
        <w:t>.</w:t>
      </w:r>
      <w:r w:rsidRPr="00611B93">
        <w:rPr>
          <w:rFonts w:ascii="Calibri" w:eastAsia="Calibri" w:hAnsi="Calibri" w:cs="Calibri"/>
          <w:sz w:val="21"/>
          <w:szCs w:val="21"/>
        </w:rPr>
        <w:t xml:space="preserve"> </w:t>
      </w:r>
      <w:r w:rsidR="00D831FE" w:rsidRPr="00611B93">
        <w:rPr>
          <w:rFonts w:ascii="Calibri" w:eastAsia="Calibri" w:hAnsi="Calibri" w:cs="Calibri"/>
          <w:sz w:val="21"/>
          <w:szCs w:val="21"/>
        </w:rPr>
        <w:t xml:space="preserve">The </w:t>
      </w:r>
      <w:r w:rsidR="008715DC" w:rsidRPr="00611B93">
        <w:rPr>
          <w:rFonts w:ascii="Calibri" w:eastAsia="Calibri" w:hAnsi="Calibri" w:cs="Calibri"/>
          <w:sz w:val="21"/>
          <w:szCs w:val="21"/>
        </w:rPr>
        <w:t xml:space="preserve">Lead Strategic Researcher </w:t>
      </w:r>
      <w:r w:rsidR="00D831FE" w:rsidRPr="00611B93">
        <w:rPr>
          <w:rFonts w:ascii="Calibri" w:eastAsia="Calibri" w:hAnsi="Calibri" w:cs="Calibri"/>
          <w:sz w:val="21"/>
          <w:szCs w:val="21"/>
        </w:rPr>
        <w:t xml:space="preserve">will represent EBASE in statewide coalitions and lead workgroups of researchers from ally organizations to collaborate on projects. </w:t>
      </w:r>
    </w:p>
    <w:p w14:paraId="161D6303" w14:textId="7E73DE8E" w:rsidR="00085D0D" w:rsidRPr="00611B93" w:rsidRDefault="00AD0C66">
      <w:pPr>
        <w:pStyle w:val="normal0"/>
        <w:rPr>
          <w:rFonts w:ascii="Calibri" w:eastAsia="Calibri" w:hAnsi="Calibri" w:cs="Calibri"/>
          <w:sz w:val="21"/>
          <w:szCs w:val="21"/>
        </w:rPr>
      </w:pPr>
      <w:r w:rsidRPr="00611B93">
        <w:rPr>
          <w:rFonts w:ascii="Calibri" w:eastAsia="Calibri" w:hAnsi="Calibri" w:cs="Calibri"/>
          <w:sz w:val="21"/>
          <w:szCs w:val="21"/>
        </w:rPr>
        <w:t xml:space="preserve">The </w:t>
      </w:r>
      <w:r w:rsidR="008715DC" w:rsidRPr="00611B93">
        <w:rPr>
          <w:rFonts w:ascii="Calibri" w:eastAsia="Calibri" w:hAnsi="Calibri" w:cs="Calibri"/>
          <w:sz w:val="21"/>
          <w:szCs w:val="21"/>
        </w:rPr>
        <w:t xml:space="preserve">Lead Strategic Researcher </w:t>
      </w:r>
      <w:r w:rsidRPr="00611B93">
        <w:rPr>
          <w:rFonts w:ascii="Calibri" w:eastAsia="Calibri" w:hAnsi="Calibri" w:cs="Calibri"/>
          <w:sz w:val="21"/>
          <w:szCs w:val="21"/>
        </w:rPr>
        <w:t xml:space="preserve">reports to the </w:t>
      </w:r>
      <w:r w:rsidR="00D831FE" w:rsidRPr="00611B93">
        <w:rPr>
          <w:rFonts w:ascii="Calibri" w:eastAsia="Calibri" w:hAnsi="Calibri" w:cs="Calibri"/>
          <w:sz w:val="21"/>
          <w:szCs w:val="21"/>
        </w:rPr>
        <w:t>Executive Director</w:t>
      </w:r>
      <w:r w:rsidR="00907004" w:rsidRPr="00611B93">
        <w:rPr>
          <w:rFonts w:ascii="Calibri" w:eastAsia="Calibri" w:hAnsi="Calibri" w:cs="Calibri"/>
          <w:sz w:val="21"/>
          <w:szCs w:val="21"/>
        </w:rPr>
        <w:t xml:space="preserve"> </w:t>
      </w:r>
      <w:r w:rsidRPr="00611B93">
        <w:rPr>
          <w:rFonts w:ascii="Calibri" w:eastAsia="Calibri" w:hAnsi="Calibri" w:cs="Calibri"/>
          <w:sz w:val="21"/>
          <w:szCs w:val="21"/>
        </w:rPr>
        <w:t>and may be assigned to work with a Campaign Director</w:t>
      </w:r>
      <w:r w:rsidR="008715DC" w:rsidRPr="00611B93">
        <w:rPr>
          <w:rFonts w:ascii="Calibri" w:eastAsia="Calibri" w:hAnsi="Calibri" w:cs="Calibri"/>
          <w:sz w:val="21"/>
          <w:szCs w:val="21"/>
        </w:rPr>
        <w:t>. The Lead Strategic Researcher may supervise staff and interns assigned to research projects</w:t>
      </w:r>
    </w:p>
    <w:p w14:paraId="006C298F" w14:textId="77777777" w:rsidR="00085D0D" w:rsidRPr="00611B93" w:rsidRDefault="00085D0D">
      <w:pPr>
        <w:pStyle w:val="normal0"/>
        <w:rPr>
          <w:rFonts w:ascii="Calibri" w:hAnsi="Calibri"/>
          <w:sz w:val="21"/>
          <w:szCs w:val="21"/>
        </w:rPr>
      </w:pPr>
    </w:p>
    <w:p w14:paraId="50830F06" w14:textId="77777777" w:rsidR="00085D0D" w:rsidRPr="00611B93" w:rsidRDefault="00085D0D">
      <w:pPr>
        <w:pStyle w:val="normal0"/>
        <w:rPr>
          <w:rFonts w:ascii="Calibri" w:hAnsi="Calibri"/>
          <w:sz w:val="21"/>
          <w:szCs w:val="21"/>
          <w:u w:val="single"/>
        </w:rPr>
      </w:pPr>
      <w:r w:rsidRPr="00611B93">
        <w:rPr>
          <w:rFonts w:ascii="Calibri" w:hAnsi="Calibri"/>
          <w:sz w:val="21"/>
          <w:szCs w:val="21"/>
          <w:u w:val="single"/>
        </w:rPr>
        <w:t>Job Responsibilities</w:t>
      </w:r>
    </w:p>
    <w:p w14:paraId="29ED5F16" w14:textId="77777777" w:rsidR="008715DC" w:rsidRPr="00611B93" w:rsidRDefault="008715DC" w:rsidP="008715DC">
      <w:pPr>
        <w:pStyle w:val="normal0"/>
        <w:rPr>
          <w:rFonts w:ascii="Calibri" w:eastAsia="Calibri" w:hAnsi="Calibri" w:cs="Calibri"/>
          <w:i/>
          <w:sz w:val="21"/>
          <w:szCs w:val="21"/>
        </w:rPr>
      </w:pPr>
      <w:r w:rsidRPr="00611B93">
        <w:rPr>
          <w:rFonts w:ascii="Calibri" w:eastAsia="Calibri" w:hAnsi="Calibri" w:cs="Calibri"/>
          <w:i/>
          <w:sz w:val="21"/>
          <w:szCs w:val="21"/>
        </w:rPr>
        <w:t>Regional and Statewide Research Projects</w:t>
      </w:r>
    </w:p>
    <w:p w14:paraId="1265A756" w14:textId="37447636" w:rsidR="008715DC" w:rsidRPr="00611B93" w:rsidRDefault="008715DC" w:rsidP="008715DC">
      <w:pPr>
        <w:pStyle w:val="normal0"/>
        <w:rPr>
          <w:rFonts w:ascii="Calibri" w:eastAsia="Calibri" w:hAnsi="Calibri" w:cs="Calibri"/>
          <w:sz w:val="21"/>
          <w:szCs w:val="21"/>
        </w:rPr>
      </w:pPr>
      <w:r w:rsidRPr="00611B93">
        <w:rPr>
          <w:rFonts w:ascii="Calibri" w:eastAsia="Calibri" w:hAnsi="Calibri" w:cs="Calibri"/>
          <w:sz w:val="21"/>
          <w:szCs w:val="21"/>
        </w:rPr>
        <w:t>The Lead Strategic Researcher will play a leadership role in coordinating research partners working on collaborative regional and statewide projects.  This may include</w:t>
      </w:r>
      <w:r w:rsidR="0050295C" w:rsidRPr="00611B93">
        <w:rPr>
          <w:rFonts w:ascii="Calibri" w:eastAsia="Calibri" w:hAnsi="Calibri" w:cs="Calibri"/>
          <w:sz w:val="21"/>
          <w:szCs w:val="21"/>
        </w:rPr>
        <w:t>:</w:t>
      </w:r>
    </w:p>
    <w:p w14:paraId="3F7AC30E" w14:textId="43B186DF" w:rsidR="00A22C82" w:rsidRPr="00611B93" w:rsidRDefault="00A22C82" w:rsidP="00480858">
      <w:pPr>
        <w:pStyle w:val="normal0"/>
        <w:numPr>
          <w:ilvl w:val="0"/>
          <w:numId w:val="6"/>
        </w:numPr>
        <w:rPr>
          <w:rFonts w:ascii="Calibri" w:eastAsia="Calibri" w:hAnsi="Calibri" w:cs="Calibri"/>
          <w:sz w:val="21"/>
          <w:szCs w:val="21"/>
        </w:rPr>
      </w:pPr>
      <w:r w:rsidRPr="00611B93">
        <w:rPr>
          <w:rFonts w:ascii="Calibri" w:eastAsia="Calibri" w:hAnsi="Calibri" w:cs="Calibri"/>
          <w:sz w:val="21"/>
          <w:szCs w:val="21"/>
        </w:rPr>
        <w:t xml:space="preserve">Lead process to develop </w:t>
      </w:r>
      <w:r w:rsidR="008715DC" w:rsidRPr="00611B93">
        <w:rPr>
          <w:rFonts w:ascii="Calibri" w:eastAsia="Calibri" w:hAnsi="Calibri" w:cs="Calibri"/>
          <w:sz w:val="21"/>
          <w:szCs w:val="21"/>
        </w:rPr>
        <w:t xml:space="preserve">an analysis of the goods movement </w:t>
      </w:r>
      <w:r w:rsidRPr="00611B93">
        <w:rPr>
          <w:rFonts w:ascii="Calibri" w:eastAsia="Calibri" w:hAnsi="Calibri" w:cs="Calibri"/>
          <w:sz w:val="21"/>
          <w:szCs w:val="21"/>
        </w:rPr>
        <w:t xml:space="preserve">and e-commerce </w:t>
      </w:r>
      <w:r w:rsidR="00480858" w:rsidRPr="00611B93">
        <w:rPr>
          <w:rFonts w:ascii="Calibri" w:eastAsia="Calibri" w:hAnsi="Calibri" w:cs="Calibri"/>
          <w:sz w:val="21"/>
          <w:szCs w:val="21"/>
        </w:rPr>
        <w:t xml:space="preserve">industry </w:t>
      </w:r>
      <w:r w:rsidR="008715DC" w:rsidRPr="00611B93">
        <w:rPr>
          <w:rFonts w:ascii="Calibri" w:eastAsia="Calibri" w:hAnsi="Calibri" w:cs="Calibri"/>
          <w:sz w:val="21"/>
          <w:szCs w:val="21"/>
        </w:rPr>
        <w:t>in the East Bay, incl</w:t>
      </w:r>
      <w:r w:rsidR="00CC70FB" w:rsidRPr="00611B93">
        <w:rPr>
          <w:rFonts w:ascii="Calibri" w:eastAsia="Calibri" w:hAnsi="Calibri" w:cs="Calibri"/>
          <w:sz w:val="21"/>
          <w:szCs w:val="21"/>
        </w:rPr>
        <w:t xml:space="preserve">uding </w:t>
      </w:r>
      <w:r w:rsidRPr="00611B93">
        <w:rPr>
          <w:rFonts w:ascii="Calibri" w:eastAsia="Calibri" w:hAnsi="Calibri" w:cs="Calibri"/>
          <w:sz w:val="21"/>
          <w:szCs w:val="21"/>
        </w:rPr>
        <w:t>companies;</w:t>
      </w:r>
      <w:r w:rsidR="008715DC" w:rsidRPr="00611B93">
        <w:rPr>
          <w:rFonts w:ascii="Calibri" w:eastAsia="Calibri" w:hAnsi="Calibri" w:cs="Calibri"/>
          <w:sz w:val="21"/>
          <w:szCs w:val="21"/>
        </w:rPr>
        <w:t xml:space="preserve"> </w:t>
      </w:r>
      <w:r w:rsidR="00CC70FB" w:rsidRPr="00611B93">
        <w:rPr>
          <w:rFonts w:ascii="Calibri" w:eastAsia="Calibri" w:hAnsi="Calibri" w:cs="Calibri"/>
          <w:sz w:val="21"/>
          <w:szCs w:val="21"/>
        </w:rPr>
        <w:t>occupations and job quality issues</w:t>
      </w:r>
      <w:r w:rsidRPr="00611B93">
        <w:rPr>
          <w:rFonts w:ascii="Calibri" w:eastAsia="Calibri" w:hAnsi="Calibri" w:cs="Calibri"/>
          <w:sz w:val="21"/>
          <w:szCs w:val="21"/>
        </w:rPr>
        <w:t>;</w:t>
      </w:r>
      <w:r w:rsidR="00CC70FB" w:rsidRPr="00611B93">
        <w:rPr>
          <w:rFonts w:ascii="Calibri" w:eastAsia="Calibri" w:hAnsi="Calibri" w:cs="Calibri"/>
          <w:sz w:val="21"/>
          <w:szCs w:val="21"/>
        </w:rPr>
        <w:t xml:space="preserve"> </w:t>
      </w:r>
      <w:r w:rsidR="008715DC" w:rsidRPr="00611B93">
        <w:rPr>
          <w:rFonts w:ascii="Calibri" w:eastAsia="Calibri" w:hAnsi="Calibri" w:cs="Calibri"/>
          <w:sz w:val="21"/>
          <w:szCs w:val="21"/>
        </w:rPr>
        <w:t>and existing and possible policy interventions</w:t>
      </w:r>
      <w:r w:rsidR="006F7B3A" w:rsidRPr="00611B93">
        <w:rPr>
          <w:rFonts w:ascii="Calibri" w:eastAsia="Calibri" w:hAnsi="Calibri" w:cs="Calibri"/>
          <w:sz w:val="21"/>
          <w:szCs w:val="21"/>
        </w:rPr>
        <w:t xml:space="preserve"> to improve job quality and </w:t>
      </w:r>
      <w:r w:rsidRPr="00611B93">
        <w:rPr>
          <w:rFonts w:ascii="Calibri" w:eastAsia="Calibri" w:hAnsi="Calibri" w:cs="Calibri"/>
          <w:sz w:val="21"/>
          <w:szCs w:val="21"/>
        </w:rPr>
        <w:t>access for to jobs for local communities</w:t>
      </w:r>
      <w:r w:rsidR="006F7B3A" w:rsidRPr="00611B93">
        <w:rPr>
          <w:rFonts w:ascii="Calibri" w:eastAsia="Calibri" w:hAnsi="Calibri" w:cs="Calibri"/>
          <w:sz w:val="21"/>
          <w:szCs w:val="21"/>
        </w:rPr>
        <w:t xml:space="preserve"> of color</w:t>
      </w:r>
      <w:r w:rsidR="008715DC" w:rsidRPr="00611B93">
        <w:rPr>
          <w:rFonts w:ascii="Calibri" w:eastAsia="Calibri" w:hAnsi="Calibri" w:cs="Calibri"/>
          <w:sz w:val="21"/>
          <w:szCs w:val="21"/>
        </w:rPr>
        <w:t xml:space="preserve">. </w:t>
      </w:r>
    </w:p>
    <w:p w14:paraId="0722420C" w14:textId="07707B8A" w:rsidR="00CC70FB" w:rsidRPr="00611B93" w:rsidRDefault="00A22C82" w:rsidP="00480858">
      <w:pPr>
        <w:pStyle w:val="normal0"/>
        <w:numPr>
          <w:ilvl w:val="0"/>
          <w:numId w:val="6"/>
        </w:numPr>
        <w:rPr>
          <w:rFonts w:ascii="Calibri" w:eastAsia="Calibri" w:hAnsi="Calibri" w:cs="Calibri"/>
          <w:sz w:val="21"/>
          <w:szCs w:val="21"/>
        </w:rPr>
      </w:pPr>
      <w:r w:rsidRPr="00611B93">
        <w:rPr>
          <w:rFonts w:ascii="Calibri" w:eastAsia="Calibri" w:hAnsi="Calibri" w:cs="Calibri"/>
          <w:sz w:val="21"/>
          <w:szCs w:val="21"/>
        </w:rPr>
        <w:t xml:space="preserve">Support </w:t>
      </w:r>
      <w:r w:rsidR="00CC70FB" w:rsidRPr="00611B93">
        <w:rPr>
          <w:rFonts w:ascii="Calibri" w:eastAsia="Calibri" w:hAnsi="Calibri" w:cs="Calibri"/>
          <w:sz w:val="21"/>
          <w:szCs w:val="21"/>
        </w:rPr>
        <w:t>efforts to analyze goods distribution facilities across California</w:t>
      </w:r>
      <w:r w:rsidR="006F7B3A" w:rsidRPr="00611B93">
        <w:rPr>
          <w:rFonts w:ascii="Calibri" w:eastAsia="Calibri" w:hAnsi="Calibri" w:cs="Calibri"/>
          <w:sz w:val="21"/>
          <w:szCs w:val="21"/>
        </w:rPr>
        <w:t xml:space="preserve">. </w:t>
      </w:r>
      <w:r w:rsidRPr="00611B93">
        <w:rPr>
          <w:rFonts w:ascii="Calibri" w:eastAsia="Calibri" w:hAnsi="Calibri" w:cs="Calibri"/>
          <w:sz w:val="21"/>
          <w:szCs w:val="21"/>
        </w:rPr>
        <w:t xml:space="preserve">Coordinate statewide working group of researchers analyzing this industry </w:t>
      </w:r>
      <w:r w:rsidR="00611B93">
        <w:rPr>
          <w:rFonts w:ascii="Calibri" w:eastAsia="Calibri" w:hAnsi="Calibri" w:cs="Calibri"/>
          <w:sz w:val="21"/>
          <w:szCs w:val="21"/>
        </w:rPr>
        <w:t>&amp;</w:t>
      </w:r>
      <w:r w:rsidRPr="00611B93">
        <w:rPr>
          <w:rFonts w:ascii="Calibri" w:eastAsia="Calibri" w:hAnsi="Calibri" w:cs="Calibri"/>
          <w:sz w:val="21"/>
          <w:szCs w:val="21"/>
        </w:rPr>
        <w:t xml:space="preserve"> developing policy solutions to support workers faced with insecure </w:t>
      </w:r>
      <w:r w:rsidR="00611B93">
        <w:rPr>
          <w:rFonts w:ascii="Calibri" w:eastAsia="Calibri" w:hAnsi="Calibri" w:cs="Calibri"/>
          <w:sz w:val="21"/>
          <w:szCs w:val="21"/>
        </w:rPr>
        <w:t>work</w:t>
      </w:r>
      <w:r w:rsidRPr="00611B93">
        <w:rPr>
          <w:rFonts w:ascii="Calibri" w:eastAsia="Calibri" w:hAnsi="Calibri" w:cs="Calibri"/>
          <w:sz w:val="21"/>
          <w:szCs w:val="21"/>
        </w:rPr>
        <w:t>.</w:t>
      </w:r>
    </w:p>
    <w:p w14:paraId="7FA8ABB4" w14:textId="78D267BC" w:rsidR="008715DC" w:rsidRPr="00611B93" w:rsidRDefault="008715DC" w:rsidP="008715DC">
      <w:pPr>
        <w:pStyle w:val="normal0"/>
        <w:numPr>
          <w:ilvl w:val="0"/>
          <w:numId w:val="6"/>
        </w:numPr>
        <w:rPr>
          <w:rFonts w:ascii="Calibri" w:eastAsia="Calibri" w:hAnsi="Calibri" w:cs="Calibri"/>
          <w:sz w:val="21"/>
          <w:szCs w:val="21"/>
        </w:rPr>
      </w:pPr>
      <w:r w:rsidRPr="00611B93">
        <w:rPr>
          <w:rFonts w:ascii="Calibri" w:eastAsia="Calibri" w:hAnsi="Calibri" w:cs="Calibri"/>
          <w:sz w:val="21"/>
          <w:szCs w:val="21"/>
        </w:rPr>
        <w:t>Track</w:t>
      </w:r>
      <w:r w:rsidR="00A22C82" w:rsidRPr="00611B93">
        <w:rPr>
          <w:rFonts w:ascii="Calibri" w:eastAsia="Calibri" w:hAnsi="Calibri" w:cs="Calibri"/>
          <w:sz w:val="21"/>
          <w:szCs w:val="21"/>
        </w:rPr>
        <w:t>,</w:t>
      </w:r>
      <w:r w:rsidR="00480858" w:rsidRPr="00611B93">
        <w:rPr>
          <w:rFonts w:ascii="Calibri" w:eastAsia="Calibri" w:hAnsi="Calibri" w:cs="Calibri"/>
          <w:sz w:val="21"/>
          <w:szCs w:val="21"/>
        </w:rPr>
        <w:t xml:space="preserve"> </w:t>
      </w:r>
      <w:r w:rsidRPr="00611B93">
        <w:rPr>
          <w:rFonts w:ascii="Calibri" w:eastAsia="Calibri" w:hAnsi="Calibri" w:cs="Calibri"/>
          <w:sz w:val="21"/>
          <w:szCs w:val="21"/>
        </w:rPr>
        <w:t>asses</w:t>
      </w:r>
      <w:r w:rsidR="00611B93" w:rsidRPr="00611B93">
        <w:rPr>
          <w:rFonts w:ascii="Calibri" w:eastAsia="Calibri" w:hAnsi="Calibri" w:cs="Calibri"/>
          <w:sz w:val="21"/>
          <w:szCs w:val="21"/>
        </w:rPr>
        <w:t>s,</w:t>
      </w:r>
      <w:r w:rsidR="00A22C82" w:rsidRPr="00611B93">
        <w:rPr>
          <w:rFonts w:ascii="Calibri" w:eastAsia="Calibri" w:hAnsi="Calibri" w:cs="Calibri"/>
          <w:sz w:val="21"/>
          <w:szCs w:val="21"/>
        </w:rPr>
        <w:t xml:space="preserve"> and recommend</w:t>
      </w:r>
      <w:r w:rsidR="00480858" w:rsidRPr="00611B93">
        <w:rPr>
          <w:rFonts w:ascii="Calibri" w:eastAsia="Calibri" w:hAnsi="Calibri" w:cs="Calibri"/>
          <w:sz w:val="21"/>
          <w:szCs w:val="21"/>
        </w:rPr>
        <w:t xml:space="preserve"> positions on</w:t>
      </w:r>
      <w:r w:rsidRPr="00611B93">
        <w:rPr>
          <w:rFonts w:ascii="Calibri" w:eastAsia="Calibri" w:hAnsi="Calibri" w:cs="Calibri"/>
          <w:sz w:val="21"/>
          <w:szCs w:val="21"/>
        </w:rPr>
        <w:t xml:space="preserve"> state legislation that align</w:t>
      </w:r>
      <w:r w:rsidR="00611B93" w:rsidRPr="00611B93">
        <w:rPr>
          <w:rFonts w:ascii="Calibri" w:eastAsia="Calibri" w:hAnsi="Calibri" w:cs="Calibri"/>
          <w:sz w:val="21"/>
          <w:szCs w:val="21"/>
        </w:rPr>
        <w:t xml:space="preserve"> with EBASE’s work.</w:t>
      </w:r>
    </w:p>
    <w:p w14:paraId="04D00437" w14:textId="4F344EB8" w:rsidR="008715DC" w:rsidRPr="00611B93" w:rsidRDefault="00A22C82" w:rsidP="008715DC">
      <w:pPr>
        <w:pStyle w:val="normal0"/>
        <w:numPr>
          <w:ilvl w:val="0"/>
          <w:numId w:val="6"/>
        </w:numPr>
        <w:rPr>
          <w:rFonts w:ascii="Calibri" w:eastAsia="Calibri" w:hAnsi="Calibri" w:cs="Calibri"/>
          <w:sz w:val="21"/>
          <w:szCs w:val="21"/>
        </w:rPr>
      </w:pPr>
      <w:r w:rsidRPr="00611B93">
        <w:rPr>
          <w:rFonts w:ascii="Calibri" w:eastAsia="Calibri" w:hAnsi="Calibri" w:cs="Calibri"/>
          <w:sz w:val="21"/>
          <w:szCs w:val="21"/>
        </w:rPr>
        <w:t>Liaise</w:t>
      </w:r>
      <w:r w:rsidR="008715DC" w:rsidRPr="00611B93">
        <w:rPr>
          <w:rFonts w:ascii="Calibri" w:eastAsia="Calibri" w:hAnsi="Calibri" w:cs="Calibri"/>
          <w:sz w:val="21"/>
          <w:szCs w:val="21"/>
        </w:rPr>
        <w:t xml:space="preserve"> with academics and research centers including the UC Berkeley Labor Center</w:t>
      </w:r>
      <w:r w:rsidR="00611B93" w:rsidRPr="00611B93">
        <w:rPr>
          <w:rFonts w:ascii="Calibri" w:eastAsia="Calibri" w:hAnsi="Calibri" w:cs="Calibri"/>
          <w:sz w:val="21"/>
          <w:szCs w:val="21"/>
        </w:rPr>
        <w:t>.</w:t>
      </w:r>
    </w:p>
    <w:p w14:paraId="52DAAB60" w14:textId="77777777" w:rsidR="008715DC" w:rsidRPr="00611B93" w:rsidRDefault="008715DC">
      <w:pPr>
        <w:pStyle w:val="normal0"/>
        <w:rPr>
          <w:rFonts w:ascii="Calibri" w:eastAsia="Calibri" w:hAnsi="Calibri" w:cs="Calibri"/>
          <w:i/>
          <w:sz w:val="21"/>
          <w:szCs w:val="21"/>
        </w:rPr>
      </w:pPr>
    </w:p>
    <w:p w14:paraId="4EE42E6E" w14:textId="0833439C" w:rsidR="00ED4B7F" w:rsidRPr="00611B93" w:rsidRDefault="00AD0C66">
      <w:pPr>
        <w:pStyle w:val="normal0"/>
        <w:rPr>
          <w:rFonts w:ascii="Calibri" w:hAnsi="Calibri"/>
          <w:i/>
          <w:sz w:val="21"/>
          <w:szCs w:val="21"/>
        </w:rPr>
      </w:pPr>
      <w:r w:rsidRPr="00611B93">
        <w:rPr>
          <w:rFonts w:ascii="Calibri" w:eastAsia="Calibri" w:hAnsi="Calibri" w:cs="Calibri"/>
          <w:i/>
          <w:sz w:val="21"/>
          <w:szCs w:val="21"/>
        </w:rPr>
        <w:t xml:space="preserve">Campaign research, policy </w:t>
      </w:r>
      <w:r w:rsidR="0050295C" w:rsidRPr="00611B93">
        <w:rPr>
          <w:rFonts w:ascii="Calibri" w:eastAsia="Calibri" w:hAnsi="Calibri" w:cs="Calibri"/>
          <w:i/>
          <w:sz w:val="21"/>
          <w:szCs w:val="21"/>
        </w:rPr>
        <w:t>analysis</w:t>
      </w:r>
      <w:r w:rsidRPr="00611B93">
        <w:rPr>
          <w:rFonts w:ascii="Calibri" w:eastAsia="Calibri" w:hAnsi="Calibri" w:cs="Calibri"/>
          <w:i/>
          <w:sz w:val="21"/>
          <w:szCs w:val="21"/>
        </w:rPr>
        <w:t>, and other campaign support</w:t>
      </w:r>
    </w:p>
    <w:p w14:paraId="45E29A5A" w14:textId="387D001C" w:rsidR="0036216B" w:rsidRPr="00611B93" w:rsidRDefault="0050295C">
      <w:pPr>
        <w:pStyle w:val="normal0"/>
        <w:rPr>
          <w:rFonts w:ascii="Calibri" w:eastAsia="Calibri" w:hAnsi="Calibri" w:cs="Calibri"/>
          <w:sz w:val="21"/>
          <w:szCs w:val="21"/>
        </w:rPr>
      </w:pPr>
      <w:r w:rsidRPr="00611B93">
        <w:rPr>
          <w:rFonts w:ascii="Calibri" w:eastAsia="Calibri" w:hAnsi="Calibri" w:cs="Calibri"/>
          <w:sz w:val="21"/>
          <w:szCs w:val="21"/>
        </w:rPr>
        <w:t>Depending on the campaign or project, Lead Strategic Researcher may:</w:t>
      </w:r>
    </w:p>
    <w:p w14:paraId="09C5FB2E" w14:textId="1DC5BACA" w:rsidR="00ED4B7F" w:rsidRPr="00611B93" w:rsidRDefault="0050295C">
      <w:pPr>
        <w:pStyle w:val="normal0"/>
        <w:numPr>
          <w:ilvl w:val="0"/>
          <w:numId w:val="2"/>
        </w:numPr>
        <w:ind w:hanging="360"/>
        <w:contextualSpacing/>
        <w:rPr>
          <w:rFonts w:ascii="Calibri" w:hAnsi="Calibri"/>
          <w:sz w:val="21"/>
          <w:szCs w:val="21"/>
        </w:rPr>
      </w:pPr>
      <w:r w:rsidRPr="00611B93">
        <w:rPr>
          <w:rFonts w:ascii="Calibri" w:eastAsia="Calibri" w:hAnsi="Calibri" w:cs="Calibri"/>
          <w:sz w:val="21"/>
          <w:szCs w:val="21"/>
        </w:rPr>
        <w:lastRenderedPageBreak/>
        <w:t xml:space="preserve">Develop and execute </w:t>
      </w:r>
      <w:r w:rsidR="00912555" w:rsidRPr="00611B93">
        <w:rPr>
          <w:rFonts w:ascii="Calibri" w:eastAsia="Calibri" w:hAnsi="Calibri" w:cs="Calibri"/>
          <w:sz w:val="21"/>
          <w:szCs w:val="21"/>
        </w:rPr>
        <w:t xml:space="preserve">a research plans </w:t>
      </w:r>
      <w:r w:rsidR="00AD0C66" w:rsidRPr="00611B93">
        <w:rPr>
          <w:rFonts w:ascii="Calibri" w:eastAsia="Calibri" w:hAnsi="Calibri" w:cs="Calibri"/>
          <w:sz w:val="21"/>
          <w:szCs w:val="21"/>
        </w:rPr>
        <w:t>with the campaign team in support</w:t>
      </w:r>
      <w:r w:rsidRPr="00611B93">
        <w:rPr>
          <w:rFonts w:ascii="Calibri" w:eastAsia="Calibri" w:hAnsi="Calibri" w:cs="Calibri"/>
          <w:sz w:val="21"/>
          <w:szCs w:val="21"/>
        </w:rPr>
        <w:t xml:space="preserve"> of</w:t>
      </w:r>
      <w:r w:rsidR="00AD0C66" w:rsidRPr="00611B93">
        <w:rPr>
          <w:rFonts w:ascii="Calibri" w:eastAsia="Calibri" w:hAnsi="Calibri" w:cs="Calibri"/>
          <w:sz w:val="21"/>
          <w:szCs w:val="21"/>
        </w:rPr>
        <w:t xml:space="preserve"> </w:t>
      </w:r>
      <w:r w:rsidRPr="00611B93">
        <w:rPr>
          <w:rFonts w:ascii="Calibri" w:eastAsia="Calibri" w:hAnsi="Calibri" w:cs="Calibri"/>
          <w:sz w:val="21"/>
          <w:szCs w:val="21"/>
        </w:rPr>
        <w:t>campaign</w:t>
      </w:r>
      <w:r w:rsidR="00AD0C66" w:rsidRPr="00611B93">
        <w:rPr>
          <w:rFonts w:ascii="Calibri" w:eastAsia="Calibri" w:hAnsi="Calibri" w:cs="Calibri"/>
          <w:sz w:val="21"/>
          <w:szCs w:val="21"/>
        </w:rPr>
        <w:t xml:space="preserve"> goals</w:t>
      </w:r>
      <w:r w:rsidRPr="00611B93">
        <w:rPr>
          <w:rFonts w:ascii="Calibri" w:eastAsia="Calibri" w:hAnsi="Calibri" w:cs="Calibri"/>
          <w:sz w:val="21"/>
          <w:szCs w:val="21"/>
        </w:rPr>
        <w:t>.</w:t>
      </w:r>
      <w:r w:rsidR="00AD0C66" w:rsidRPr="00611B93">
        <w:rPr>
          <w:rFonts w:ascii="Calibri" w:eastAsia="Calibri" w:hAnsi="Calibri" w:cs="Calibri"/>
          <w:sz w:val="21"/>
          <w:szCs w:val="21"/>
        </w:rPr>
        <w:t xml:space="preserve"> </w:t>
      </w:r>
    </w:p>
    <w:p w14:paraId="4F4CEDF7" w14:textId="62B62144" w:rsidR="0050295C" w:rsidRPr="00611B93" w:rsidRDefault="0050295C" w:rsidP="0050295C">
      <w:pPr>
        <w:pStyle w:val="normal0"/>
        <w:numPr>
          <w:ilvl w:val="0"/>
          <w:numId w:val="2"/>
        </w:numPr>
        <w:ind w:hanging="360"/>
        <w:contextualSpacing/>
        <w:rPr>
          <w:rFonts w:ascii="Calibri" w:hAnsi="Calibri"/>
          <w:sz w:val="21"/>
          <w:szCs w:val="21"/>
        </w:rPr>
      </w:pPr>
      <w:r w:rsidRPr="00611B93">
        <w:rPr>
          <w:rFonts w:ascii="Calibri" w:eastAsia="Calibri" w:hAnsi="Calibri" w:cs="Calibri"/>
          <w:sz w:val="21"/>
          <w:szCs w:val="21"/>
        </w:rPr>
        <w:t xml:space="preserve">Develop and implement strategic research to better understand companies and employment practices in key sectors of the economy in which EBASE works (i.e. hospitality, warehouse/goods distribution, housing) </w:t>
      </w:r>
    </w:p>
    <w:p w14:paraId="5372E1A7" w14:textId="08507349" w:rsidR="0050295C" w:rsidRPr="00611B93" w:rsidRDefault="0050295C">
      <w:pPr>
        <w:pStyle w:val="normal0"/>
        <w:numPr>
          <w:ilvl w:val="0"/>
          <w:numId w:val="2"/>
        </w:numPr>
        <w:ind w:hanging="360"/>
        <w:contextualSpacing/>
        <w:rPr>
          <w:rFonts w:ascii="Calibri" w:hAnsi="Calibri"/>
          <w:sz w:val="21"/>
          <w:szCs w:val="21"/>
        </w:rPr>
      </w:pPr>
      <w:r w:rsidRPr="00611B93">
        <w:rPr>
          <w:rFonts w:ascii="Calibri" w:eastAsia="Calibri" w:hAnsi="Calibri" w:cs="Calibri"/>
          <w:sz w:val="21"/>
          <w:szCs w:val="21"/>
        </w:rPr>
        <w:t>Coordinate coalition partners on research project</w:t>
      </w:r>
      <w:r w:rsidR="006F7B3A" w:rsidRPr="00611B93">
        <w:rPr>
          <w:rFonts w:ascii="Calibri" w:eastAsia="Calibri" w:hAnsi="Calibri" w:cs="Calibri"/>
          <w:sz w:val="21"/>
          <w:szCs w:val="21"/>
        </w:rPr>
        <w:t>s</w:t>
      </w:r>
      <w:r w:rsidR="00912555" w:rsidRPr="00611B93">
        <w:rPr>
          <w:rFonts w:ascii="Calibri" w:eastAsia="Calibri" w:hAnsi="Calibri" w:cs="Calibri"/>
          <w:sz w:val="21"/>
          <w:szCs w:val="21"/>
        </w:rPr>
        <w:t>.</w:t>
      </w:r>
    </w:p>
    <w:p w14:paraId="0B41D607" w14:textId="2A9D50BD" w:rsidR="00ED4B7F" w:rsidRPr="00611B93" w:rsidRDefault="0050295C">
      <w:pPr>
        <w:pStyle w:val="normal0"/>
        <w:numPr>
          <w:ilvl w:val="0"/>
          <w:numId w:val="2"/>
        </w:numPr>
        <w:ind w:hanging="360"/>
        <w:contextualSpacing/>
        <w:rPr>
          <w:rFonts w:ascii="Calibri" w:hAnsi="Calibri"/>
          <w:sz w:val="21"/>
          <w:szCs w:val="21"/>
        </w:rPr>
      </w:pPr>
      <w:r w:rsidRPr="00611B93">
        <w:rPr>
          <w:rFonts w:ascii="Calibri" w:eastAsia="Calibri" w:hAnsi="Calibri" w:cs="Calibri"/>
          <w:sz w:val="21"/>
          <w:szCs w:val="21"/>
        </w:rPr>
        <w:t>Track</w:t>
      </w:r>
      <w:r w:rsidR="00AD0C66" w:rsidRPr="00611B93">
        <w:rPr>
          <w:rFonts w:ascii="Calibri" w:eastAsia="Calibri" w:hAnsi="Calibri" w:cs="Calibri"/>
          <w:sz w:val="21"/>
          <w:szCs w:val="21"/>
        </w:rPr>
        <w:t xml:space="preserve"> city council </w:t>
      </w:r>
      <w:r w:rsidRPr="00611B93">
        <w:rPr>
          <w:rFonts w:ascii="Calibri" w:eastAsia="Calibri" w:hAnsi="Calibri" w:cs="Calibri"/>
          <w:sz w:val="21"/>
          <w:szCs w:val="21"/>
        </w:rPr>
        <w:t>and public agency agendas and associated materials on topics related to EBASE campaigns.</w:t>
      </w:r>
    </w:p>
    <w:p w14:paraId="77BC7480" w14:textId="15BB517D" w:rsidR="00ED4B7F" w:rsidRPr="00611B93" w:rsidRDefault="0050295C">
      <w:pPr>
        <w:pStyle w:val="normal0"/>
        <w:numPr>
          <w:ilvl w:val="0"/>
          <w:numId w:val="2"/>
        </w:numPr>
        <w:ind w:hanging="360"/>
        <w:contextualSpacing/>
        <w:rPr>
          <w:rFonts w:ascii="Calibri" w:hAnsi="Calibri"/>
          <w:sz w:val="21"/>
          <w:szCs w:val="21"/>
        </w:rPr>
      </w:pPr>
      <w:r w:rsidRPr="00611B93">
        <w:rPr>
          <w:rFonts w:ascii="Calibri" w:eastAsia="Calibri" w:hAnsi="Calibri" w:cs="Calibri"/>
          <w:sz w:val="21"/>
          <w:szCs w:val="21"/>
        </w:rPr>
        <w:t>Track</w:t>
      </w:r>
      <w:r w:rsidR="00AD0C66" w:rsidRPr="00611B93">
        <w:rPr>
          <w:rFonts w:ascii="Calibri" w:eastAsia="Calibri" w:hAnsi="Calibri" w:cs="Calibri"/>
          <w:sz w:val="21"/>
          <w:szCs w:val="21"/>
        </w:rPr>
        <w:t xml:space="preserve"> current debates about particular </w:t>
      </w:r>
      <w:r w:rsidRPr="00611B93">
        <w:rPr>
          <w:rFonts w:ascii="Calibri" w:eastAsia="Calibri" w:hAnsi="Calibri" w:cs="Calibri"/>
          <w:sz w:val="21"/>
          <w:szCs w:val="21"/>
        </w:rPr>
        <w:t xml:space="preserve">policy </w:t>
      </w:r>
      <w:r w:rsidR="00AD0C66" w:rsidRPr="00611B93">
        <w:rPr>
          <w:rFonts w:ascii="Calibri" w:eastAsia="Calibri" w:hAnsi="Calibri" w:cs="Calibri"/>
          <w:sz w:val="21"/>
          <w:szCs w:val="21"/>
        </w:rPr>
        <w:t>solutions, such as living wages, local hire policies, labor standards</w:t>
      </w:r>
      <w:r w:rsidRPr="00611B93">
        <w:rPr>
          <w:rFonts w:ascii="Calibri" w:eastAsia="Calibri" w:hAnsi="Calibri" w:cs="Calibri"/>
          <w:sz w:val="21"/>
          <w:szCs w:val="21"/>
        </w:rPr>
        <w:t>, ban the box/fair chance, tenant protections, and equitable development.</w:t>
      </w:r>
    </w:p>
    <w:p w14:paraId="23167ECD" w14:textId="7D198954" w:rsidR="00912555" w:rsidRPr="00611B93" w:rsidRDefault="0050295C" w:rsidP="00611B93">
      <w:pPr>
        <w:pStyle w:val="normal0"/>
        <w:numPr>
          <w:ilvl w:val="0"/>
          <w:numId w:val="2"/>
        </w:numPr>
        <w:ind w:hanging="360"/>
        <w:contextualSpacing/>
        <w:rPr>
          <w:rFonts w:ascii="Calibri" w:hAnsi="Calibri"/>
          <w:sz w:val="21"/>
          <w:szCs w:val="21"/>
        </w:rPr>
      </w:pPr>
      <w:r w:rsidRPr="00611B93">
        <w:rPr>
          <w:rFonts w:ascii="Calibri" w:eastAsia="Calibri" w:hAnsi="Calibri" w:cs="Calibri"/>
          <w:sz w:val="21"/>
          <w:szCs w:val="21"/>
        </w:rPr>
        <w:t xml:space="preserve">Gather </w:t>
      </w:r>
      <w:r w:rsidR="00611B93">
        <w:rPr>
          <w:rFonts w:ascii="Calibri" w:eastAsia="Calibri" w:hAnsi="Calibri" w:cs="Calibri"/>
          <w:sz w:val="21"/>
          <w:szCs w:val="21"/>
        </w:rPr>
        <w:t xml:space="preserve">best </w:t>
      </w:r>
      <w:r w:rsidR="008715DC" w:rsidRPr="00611B93">
        <w:rPr>
          <w:rFonts w:ascii="Calibri" w:eastAsia="Calibri" w:hAnsi="Calibri" w:cs="Calibri"/>
          <w:sz w:val="21"/>
          <w:szCs w:val="21"/>
        </w:rPr>
        <w:t>p</w:t>
      </w:r>
      <w:r w:rsidRPr="00611B93">
        <w:rPr>
          <w:rFonts w:ascii="Calibri" w:eastAsia="Calibri" w:hAnsi="Calibri" w:cs="Calibri"/>
          <w:sz w:val="21"/>
          <w:szCs w:val="21"/>
        </w:rPr>
        <w:t xml:space="preserve">ractices and lessons </w:t>
      </w:r>
      <w:r w:rsidR="00611B93">
        <w:rPr>
          <w:rFonts w:ascii="Calibri" w:eastAsia="Calibri" w:hAnsi="Calibri" w:cs="Calibri"/>
          <w:sz w:val="21"/>
          <w:szCs w:val="21"/>
        </w:rPr>
        <w:t xml:space="preserve">regarding policy solutions; </w:t>
      </w:r>
      <w:r w:rsidRPr="00611B93">
        <w:rPr>
          <w:rFonts w:ascii="Calibri" w:eastAsia="Calibri" w:hAnsi="Calibri" w:cs="Calibri"/>
          <w:sz w:val="21"/>
          <w:szCs w:val="21"/>
        </w:rPr>
        <w:t>present options to campaign teams and coalition partners.</w:t>
      </w:r>
    </w:p>
    <w:p w14:paraId="73A214F9" w14:textId="50A5B784" w:rsidR="00EC1033" w:rsidRPr="00611B93" w:rsidRDefault="00EC1033">
      <w:pPr>
        <w:pStyle w:val="normal0"/>
        <w:rPr>
          <w:rFonts w:ascii="Calibri" w:eastAsia="Calibri" w:hAnsi="Calibri" w:cs="Calibri"/>
          <w:i/>
          <w:sz w:val="21"/>
          <w:szCs w:val="21"/>
        </w:rPr>
      </w:pPr>
    </w:p>
    <w:p w14:paraId="6696F836" w14:textId="77777777" w:rsidR="00ED4B7F" w:rsidRPr="00611B93" w:rsidRDefault="00AD0C66">
      <w:pPr>
        <w:pStyle w:val="normal0"/>
        <w:rPr>
          <w:rFonts w:ascii="Calibri" w:hAnsi="Calibri"/>
          <w:i/>
          <w:sz w:val="21"/>
          <w:szCs w:val="21"/>
        </w:rPr>
      </w:pPr>
      <w:r w:rsidRPr="00611B93">
        <w:rPr>
          <w:rFonts w:ascii="Calibri" w:eastAsia="Calibri" w:hAnsi="Calibri" w:cs="Calibri"/>
          <w:i/>
          <w:sz w:val="21"/>
          <w:szCs w:val="21"/>
        </w:rPr>
        <w:t>Data collection, analysis, and reports</w:t>
      </w:r>
    </w:p>
    <w:p w14:paraId="48BD281A" w14:textId="341F4934" w:rsidR="00ED4B7F" w:rsidRPr="00611B93" w:rsidRDefault="00AD0C66">
      <w:pPr>
        <w:pStyle w:val="normal0"/>
        <w:rPr>
          <w:rFonts w:ascii="Calibri" w:hAnsi="Calibri"/>
          <w:sz w:val="21"/>
          <w:szCs w:val="21"/>
        </w:rPr>
      </w:pPr>
      <w:r w:rsidRPr="00611B93">
        <w:rPr>
          <w:rFonts w:ascii="Calibri" w:eastAsia="Calibri" w:hAnsi="Calibri" w:cs="Calibri"/>
          <w:sz w:val="21"/>
          <w:szCs w:val="21"/>
        </w:rPr>
        <w:t xml:space="preserve">Depending on the campaign or project, </w:t>
      </w:r>
      <w:r w:rsidR="00F34502" w:rsidRPr="00611B93">
        <w:rPr>
          <w:rFonts w:ascii="Calibri" w:eastAsia="Calibri" w:hAnsi="Calibri" w:cs="Calibri"/>
          <w:sz w:val="21"/>
          <w:szCs w:val="21"/>
        </w:rPr>
        <w:t xml:space="preserve">the </w:t>
      </w:r>
      <w:r w:rsidR="00CC70FB" w:rsidRPr="00611B93">
        <w:rPr>
          <w:rFonts w:ascii="Calibri" w:eastAsia="Calibri" w:hAnsi="Calibri" w:cs="Calibri"/>
          <w:sz w:val="21"/>
          <w:szCs w:val="21"/>
        </w:rPr>
        <w:t xml:space="preserve">Lead Strategic Researcher </w:t>
      </w:r>
      <w:r w:rsidRPr="00611B93">
        <w:rPr>
          <w:rFonts w:ascii="Calibri" w:eastAsia="Calibri" w:hAnsi="Calibri" w:cs="Calibri"/>
          <w:sz w:val="21"/>
          <w:szCs w:val="21"/>
        </w:rPr>
        <w:t>may</w:t>
      </w:r>
      <w:r w:rsidR="0050295C" w:rsidRPr="00611B93">
        <w:rPr>
          <w:rFonts w:ascii="Calibri" w:eastAsia="Calibri" w:hAnsi="Calibri" w:cs="Calibri"/>
          <w:sz w:val="21"/>
          <w:szCs w:val="21"/>
        </w:rPr>
        <w:t>:</w:t>
      </w:r>
    </w:p>
    <w:p w14:paraId="1BB84A49" w14:textId="0410FE4C" w:rsidR="00ED4B7F" w:rsidRPr="00611B93" w:rsidRDefault="00F34502">
      <w:pPr>
        <w:pStyle w:val="normal0"/>
        <w:numPr>
          <w:ilvl w:val="0"/>
          <w:numId w:val="3"/>
        </w:numPr>
        <w:ind w:hanging="360"/>
        <w:contextualSpacing/>
        <w:rPr>
          <w:rFonts w:ascii="Calibri" w:hAnsi="Calibri"/>
          <w:sz w:val="21"/>
          <w:szCs w:val="21"/>
        </w:rPr>
      </w:pPr>
      <w:r w:rsidRPr="00611B93">
        <w:rPr>
          <w:rFonts w:ascii="Calibri" w:eastAsia="Calibri" w:hAnsi="Calibri" w:cs="Calibri"/>
          <w:sz w:val="21"/>
          <w:szCs w:val="21"/>
        </w:rPr>
        <w:t>Identify</w:t>
      </w:r>
      <w:r w:rsidR="00611B93" w:rsidRPr="00611B93">
        <w:rPr>
          <w:rFonts w:ascii="Calibri" w:eastAsia="Calibri" w:hAnsi="Calibri" w:cs="Calibri"/>
          <w:sz w:val="21"/>
          <w:szCs w:val="21"/>
        </w:rPr>
        <w:t>, gather and analyze</w:t>
      </w:r>
      <w:r w:rsidR="00AD0C66" w:rsidRPr="00611B93">
        <w:rPr>
          <w:rFonts w:ascii="Calibri" w:eastAsia="Calibri" w:hAnsi="Calibri" w:cs="Calibri"/>
          <w:sz w:val="21"/>
          <w:szCs w:val="21"/>
        </w:rPr>
        <w:t xml:space="preserve"> relevant data sources </w:t>
      </w:r>
      <w:r w:rsidR="00611B93" w:rsidRPr="00611B93">
        <w:rPr>
          <w:rFonts w:ascii="Calibri" w:eastAsia="Calibri" w:hAnsi="Calibri" w:cs="Calibri"/>
          <w:sz w:val="21"/>
          <w:szCs w:val="21"/>
        </w:rPr>
        <w:t xml:space="preserve">and sets </w:t>
      </w:r>
      <w:r w:rsidR="00AD0C66" w:rsidRPr="00611B93">
        <w:rPr>
          <w:rFonts w:ascii="Calibri" w:eastAsia="Calibri" w:hAnsi="Calibri" w:cs="Calibri"/>
          <w:sz w:val="21"/>
          <w:szCs w:val="21"/>
        </w:rPr>
        <w:t>for a particular research project</w:t>
      </w:r>
      <w:r w:rsidR="00611B93" w:rsidRPr="00611B93">
        <w:rPr>
          <w:rFonts w:ascii="Calibri" w:eastAsia="Calibri" w:hAnsi="Calibri" w:cs="Calibri"/>
          <w:sz w:val="21"/>
          <w:szCs w:val="21"/>
        </w:rPr>
        <w:t>.</w:t>
      </w:r>
    </w:p>
    <w:p w14:paraId="7E04D865" w14:textId="77777777" w:rsidR="006F7B3A" w:rsidRPr="00611B93" w:rsidRDefault="00F34502" w:rsidP="006F7B3A">
      <w:pPr>
        <w:pStyle w:val="normal0"/>
        <w:numPr>
          <w:ilvl w:val="0"/>
          <w:numId w:val="3"/>
        </w:numPr>
        <w:ind w:hanging="360"/>
        <w:contextualSpacing/>
        <w:rPr>
          <w:rFonts w:ascii="Calibri" w:hAnsi="Calibri"/>
          <w:sz w:val="21"/>
          <w:szCs w:val="21"/>
        </w:rPr>
      </w:pPr>
      <w:r w:rsidRPr="00611B93">
        <w:rPr>
          <w:rFonts w:ascii="Calibri" w:eastAsia="Calibri" w:hAnsi="Calibri" w:cs="Calibri"/>
          <w:sz w:val="21"/>
          <w:szCs w:val="21"/>
        </w:rPr>
        <w:t>Support</w:t>
      </w:r>
      <w:r w:rsidR="00AD0C66" w:rsidRPr="00611B93">
        <w:rPr>
          <w:rFonts w:ascii="Calibri" w:eastAsia="Calibri" w:hAnsi="Calibri" w:cs="Calibri"/>
          <w:sz w:val="21"/>
          <w:szCs w:val="21"/>
        </w:rPr>
        <w:t xml:space="preserve"> organizers in developing, conducting, and analyzing worker and resident surveys</w:t>
      </w:r>
      <w:r w:rsidRPr="00611B93">
        <w:rPr>
          <w:rFonts w:ascii="Calibri" w:eastAsia="Calibri" w:hAnsi="Calibri" w:cs="Calibri"/>
          <w:sz w:val="21"/>
          <w:szCs w:val="21"/>
        </w:rPr>
        <w:t xml:space="preserve"> to gather original data</w:t>
      </w:r>
    </w:p>
    <w:p w14:paraId="06B2841A" w14:textId="5AEB3B67" w:rsidR="00611B93" w:rsidRPr="00611B93" w:rsidRDefault="00611B93" w:rsidP="00611B93">
      <w:pPr>
        <w:pStyle w:val="normal0"/>
        <w:numPr>
          <w:ilvl w:val="0"/>
          <w:numId w:val="3"/>
        </w:numPr>
        <w:ind w:hanging="360"/>
        <w:contextualSpacing/>
        <w:rPr>
          <w:rFonts w:ascii="Calibri" w:hAnsi="Calibri"/>
          <w:sz w:val="21"/>
          <w:szCs w:val="21"/>
        </w:rPr>
      </w:pPr>
      <w:r w:rsidRPr="00611B93">
        <w:rPr>
          <w:rFonts w:ascii="Calibri" w:eastAsia="Calibri" w:hAnsi="Calibri" w:cs="Calibri"/>
          <w:sz w:val="21"/>
          <w:szCs w:val="21"/>
        </w:rPr>
        <w:t>Summarize</w:t>
      </w:r>
      <w:r w:rsidR="006F7B3A" w:rsidRPr="00611B93">
        <w:rPr>
          <w:rFonts w:ascii="Calibri" w:eastAsia="Calibri" w:hAnsi="Calibri" w:cs="Calibri"/>
          <w:sz w:val="21"/>
          <w:szCs w:val="21"/>
        </w:rPr>
        <w:t xml:space="preserve"> findings to campaign teams, coalition partners, decision makers </w:t>
      </w:r>
      <w:r>
        <w:rPr>
          <w:rFonts w:ascii="Calibri" w:eastAsia="Calibri" w:hAnsi="Calibri" w:cs="Calibri"/>
          <w:sz w:val="21"/>
          <w:szCs w:val="21"/>
        </w:rPr>
        <w:t>&amp;</w:t>
      </w:r>
      <w:r w:rsidR="006F7B3A" w:rsidRPr="00611B93">
        <w:rPr>
          <w:rFonts w:ascii="Calibri" w:eastAsia="Calibri" w:hAnsi="Calibri" w:cs="Calibri"/>
          <w:sz w:val="21"/>
          <w:szCs w:val="21"/>
        </w:rPr>
        <w:t xml:space="preserve"> funders </w:t>
      </w:r>
      <w:r>
        <w:rPr>
          <w:rFonts w:ascii="Calibri" w:eastAsia="Calibri" w:hAnsi="Calibri" w:cs="Calibri"/>
          <w:sz w:val="21"/>
          <w:szCs w:val="21"/>
        </w:rPr>
        <w:t>via</w:t>
      </w:r>
      <w:r w:rsidR="006F7B3A" w:rsidRPr="00611B93">
        <w:rPr>
          <w:rFonts w:ascii="Calibri" w:eastAsia="Calibri" w:hAnsi="Calibri" w:cs="Calibri"/>
          <w:sz w:val="21"/>
          <w:szCs w:val="21"/>
        </w:rPr>
        <w:t xml:space="preserve"> memos and presentations.</w:t>
      </w:r>
    </w:p>
    <w:p w14:paraId="5536870E" w14:textId="57D45C83" w:rsidR="00ED4B7F" w:rsidRPr="00611B93" w:rsidRDefault="006F7B3A" w:rsidP="00611B93">
      <w:pPr>
        <w:pStyle w:val="normal0"/>
        <w:numPr>
          <w:ilvl w:val="0"/>
          <w:numId w:val="3"/>
        </w:numPr>
        <w:ind w:hanging="360"/>
        <w:contextualSpacing/>
        <w:rPr>
          <w:rFonts w:ascii="Calibri" w:hAnsi="Calibri"/>
          <w:sz w:val="21"/>
          <w:szCs w:val="21"/>
        </w:rPr>
      </w:pPr>
      <w:r w:rsidRPr="00611B93">
        <w:rPr>
          <w:rFonts w:ascii="Calibri" w:eastAsia="Calibri" w:hAnsi="Calibri" w:cs="Calibri"/>
          <w:sz w:val="21"/>
          <w:szCs w:val="21"/>
        </w:rPr>
        <w:t>Manage the writing and publication of white papers</w:t>
      </w:r>
      <w:r w:rsidR="00611B93">
        <w:rPr>
          <w:rFonts w:ascii="Calibri" w:eastAsia="Calibri" w:hAnsi="Calibri" w:cs="Calibri"/>
          <w:sz w:val="21"/>
          <w:szCs w:val="21"/>
        </w:rPr>
        <w:t xml:space="preserve"> &amp; research </w:t>
      </w:r>
      <w:r w:rsidRPr="00611B93">
        <w:rPr>
          <w:rFonts w:ascii="Calibri" w:eastAsia="Calibri" w:hAnsi="Calibri" w:cs="Calibri"/>
          <w:sz w:val="21"/>
          <w:szCs w:val="21"/>
        </w:rPr>
        <w:t>reports</w:t>
      </w:r>
      <w:r w:rsidR="00AD0C66" w:rsidRPr="00611B93">
        <w:rPr>
          <w:rFonts w:ascii="Calibri" w:eastAsia="Calibri" w:hAnsi="Calibri" w:cs="Calibri"/>
          <w:sz w:val="21"/>
          <w:szCs w:val="21"/>
        </w:rPr>
        <w:t xml:space="preserve"> that illustrate the meaning of data to a variety of audiences</w:t>
      </w:r>
    </w:p>
    <w:p w14:paraId="27E803D9" w14:textId="6F31793E" w:rsidR="00ED4B7F" w:rsidRPr="00611B93" w:rsidRDefault="00ED4B7F" w:rsidP="00611B93">
      <w:pPr>
        <w:pStyle w:val="normal0"/>
        <w:ind w:left="360"/>
        <w:contextualSpacing/>
        <w:rPr>
          <w:rFonts w:ascii="Calibri" w:hAnsi="Calibri"/>
          <w:sz w:val="21"/>
          <w:szCs w:val="21"/>
        </w:rPr>
      </w:pPr>
    </w:p>
    <w:p w14:paraId="46FA193F" w14:textId="77777777" w:rsidR="00ED4B7F" w:rsidRPr="00611B93" w:rsidRDefault="00AD0C66">
      <w:pPr>
        <w:pStyle w:val="normal0"/>
        <w:rPr>
          <w:rFonts w:ascii="Calibri" w:hAnsi="Calibri"/>
          <w:sz w:val="21"/>
          <w:szCs w:val="21"/>
        </w:rPr>
      </w:pPr>
      <w:r w:rsidRPr="00611B93">
        <w:rPr>
          <w:rFonts w:ascii="Calibri" w:eastAsia="Calibri" w:hAnsi="Calibri" w:cs="Calibri"/>
          <w:sz w:val="21"/>
          <w:szCs w:val="21"/>
          <w:u w:val="single"/>
        </w:rPr>
        <w:t>Required experience and qualifications</w:t>
      </w:r>
    </w:p>
    <w:p w14:paraId="239BDB06" w14:textId="4D15FD56" w:rsidR="00614E45" w:rsidRPr="00611B93" w:rsidRDefault="00F37F28" w:rsidP="00614E45">
      <w:pPr>
        <w:pStyle w:val="normal0"/>
        <w:numPr>
          <w:ilvl w:val="0"/>
          <w:numId w:val="4"/>
        </w:numPr>
        <w:ind w:hanging="360"/>
        <w:contextualSpacing/>
        <w:rPr>
          <w:rFonts w:ascii="Calibri" w:hAnsi="Calibri"/>
          <w:sz w:val="21"/>
          <w:szCs w:val="21"/>
        </w:rPr>
      </w:pPr>
      <w:r w:rsidRPr="00611B93">
        <w:rPr>
          <w:rFonts w:ascii="Calibri" w:eastAsia="Calibri" w:hAnsi="Calibri" w:cs="Calibri"/>
          <w:sz w:val="21"/>
          <w:szCs w:val="21"/>
        </w:rPr>
        <w:t>5</w:t>
      </w:r>
      <w:r w:rsidR="00AD0C66" w:rsidRPr="00611B93">
        <w:rPr>
          <w:rFonts w:ascii="Calibri" w:eastAsia="Calibri" w:hAnsi="Calibri" w:cs="Calibri"/>
          <w:sz w:val="21"/>
          <w:szCs w:val="21"/>
        </w:rPr>
        <w:t xml:space="preserve"> years of prior work and demonstrated commitment to worker and resident organizing, economic justice, and social justice movements</w:t>
      </w:r>
      <w:r w:rsidR="00614E45" w:rsidRPr="00611B93">
        <w:rPr>
          <w:rFonts w:ascii="Calibri" w:eastAsia="Calibri" w:hAnsi="Calibri" w:cs="Calibri"/>
          <w:sz w:val="21"/>
          <w:szCs w:val="21"/>
        </w:rPr>
        <w:t>. Experience as a researcher with unions, policy organizations or community groups.</w:t>
      </w:r>
    </w:p>
    <w:p w14:paraId="53018543" w14:textId="2A8E3DB1" w:rsidR="00614E45" w:rsidRPr="00611B93" w:rsidRDefault="00614E45" w:rsidP="00614E45">
      <w:pPr>
        <w:pStyle w:val="normal0"/>
        <w:numPr>
          <w:ilvl w:val="0"/>
          <w:numId w:val="4"/>
        </w:numPr>
        <w:ind w:hanging="360"/>
        <w:contextualSpacing/>
        <w:rPr>
          <w:rFonts w:ascii="Calibri" w:hAnsi="Calibri"/>
          <w:sz w:val="21"/>
          <w:szCs w:val="21"/>
        </w:rPr>
      </w:pPr>
      <w:r w:rsidRPr="00611B93">
        <w:rPr>
          <w:rFonts w:ascii="Calibri" w:eastAsia="Calibri" w:hAnsi="Calibri" w:cs="Calibri"/>
          <w:sz w:val="21"/>
          <w:szCs w:val="21"/>
        </w:rPr>
        <w:t>Bachelors degree in public policy, economics urban planning, or similar program or equivalent experience</w:t>
      </w:r>
    </w:p>
    <w:p w14:paraId="14301AF4" w14:textId="2EB96014" w:rsidR="00480858" w:rsidRPr="00611B93" w:rsidRDefault="00480858" w:rsidP="00480858">
      <w:pPr>
        <w:pStyle w:val="normal0"/>
        <w:numPr>
          <w:ilvl w:val="0"/>
          <w:numId w:val="4"/>
        </w:numPr>
        <w:ind w:hanging="360"/>
        <w:rPr>
          <w:rFonts w:ascii="Calibri" w:hAnsi="Calibri"/>
          <w:sz w:val="21"/>
          <w:szCs w:val="21"/>
        </w:rPr>
      </w:pPr>
      <w:r w:rsidRPr="00611B93">
        <w:rPr>
          <w:rFonts w:ascii="Calibri" w:eastAsia="Calibri" w:hAnsi="Calibri" w:cs="Calibri"/>
          <w:sz w:val="21"/>
          <w:szCs w:val="21"/>
        </w:rPr>
        <w:t>Excellent writing skills for a policy-making audience, including ability to succinctly summarize</w:t>
      </w:r>
    </w:p>
    <w:p w14:paraId="4D2C7DE0" w14:textId="77777777" w:rsidR="00480858" w:rsidRPr="00611B93" w:rsidRDefault="00480858" w:rsidP="00480858">
      <w:pPr>
        <w:pStyle w:val="normal0"/>
        <w:numPr>
          <w:ilvl w:val="0"/>
          <w:numId w:val="4"/>
        </w:numPr>
        <w:ind w:hanging="360"/>
        <w:contextualSpacing/>
        <w:rPr>
          <w:rFonts w:ascii="Calibri" w:hAnsi="Calibri"/>
          <w:sz w:val="21"/>
          <w:szCs w:val="21"/>
        </w:rPr>
      </w:pPr>
      <w:r w:rsidRPr="00611B93">
        <w:rPr>
          <w:rFonts w:ascii="Calibri" w:eastAsia="Calibri" w:hAnsi="Calibri" w:cs="Calibri"/>
          <w:sz w:val="21"/>
          <w:szCs w:val="21"/>
        </w:rPr>
        <w:t>Proficiency in using Microsoft Excel to execute complex formulas and to create illustrative graphs and charts. Experience with statistics to conduct data analysis.</w:t>
      </w:r>
    </w:p>
    <w:p w14:paraId="5F449372" w14:textId="0379EB85" w:rsidR="00480858" w:rsidRPr="00611B93" w:rsidRDefault="00480858" w:rsidP="00480858">
      <w:pPr>
        <w:pStyle w:val="normal0"/>
        <w:numPr>
          <w:ilvl w:val="0"/>
          <w:numId w:val="4"/>
        </w:numPr>
        <w:ind w:hanging="360"/>
        <w:contextualSpacing/>
        <w:rPr>
          <w:rFonts w:ascii="Calibri" w:hAnsi="Calibri"/>
          <w:sz w:val="21"/>
          <w:szCs w:val="21"/>
        </w:rPr>
      </w:pPr>
      <w:r w:rsidRPr="00611B93">
        <w:rPr>
          <w:rFonts w:ascii="Calibri" w:eastAsia="Calibri" w:hAnsi="Calibri" w:cs="Calibri"/>
          <w:sz w:val="21"/>
          <w:szCs w:val="21"/>
        </w:rPr>
        <w:t>Proficiency in basic qualitative research skills includi</w:t>
      </w:r>
      <w:r w:rsidR="009B7619" w:rsidRPr="00611B93">
        <w:rPr>
          <w:rFonts w:ascii="Calibri" w:eastAsia="Calibri" w:hAnsi="Calibri" w:cs="Calibri"/>
          <w:sz w:val="21"/>
          <w:szCs w:val="21"/>
        </w:rPr>
        <w:t xml:space="preserve">ng internet </w:t>
      </w:r>
      <w:r w:rsidRPr="00611B93">
        <w:rPr>
          <w:rFonts w:ascii="Calibri" w:eastAsia="Calibri" w:hAnsi="Calibri" w:cs="Calibri"/>
          <w:sz w:val="21"/>
          <w:szCs w:val="21"/>
        </w:rPr>
        <w:t>searches, interviews, surveys and focus groups.</w:t>
      </w:r>
    </w:p>
    <w:p w14:paraId="14F319AB" w14:textId="47E6DB63" w:rsidR="00480858" w:rsidRPr="00611B93" w:rsidRDefault="00480858">
      <w:pPr>
        <w:pStyle w:val="normal0"/>
        <w:numPr>
          <w:ilvl w:val="0"/>
          <w:numId w:val="4"/>
        </w:numPr>
        <w:ind w:hanging="360"/>
        <w:rPr>
          <w:rFonts w:ascii="Calibri" w:hAnsi="Calibri"/>
          <w:sz w:val="21"/>
          <w:szCs w:val="21"/>
        </w:rPr>
      </w:pPr>
      <w:r w:rsidRPr="00611B93">
        <w:rPr>
          <w:rFonts w:ascii="Calibri" w:hAnsi="Calibri"/>
          <w:sz w:val="21"/>
          <w:szCs w:val="21"/>
        </w:rPr>
        <w:t>Experience analyzing policy options and components; providing recommendations on policy options.</w:t>
      </w:r>
    </w:p>
    <w:p w14:paraId="5353B097" w14:textId="77777777" w:rsidR="00ED4B7F" w:rsidRPr="00611B93" w:rsidRDefault="00AD0C66">
      <w:pPr>
        <w:pStyle w:val="normal0"/>
        <w:numPr>
          <w:ilvl w:val="0"/>
          <w:numId w:val="4"/>
        </w:numPr>
        <w:ind w:hanging="360"/>
        <w:rPr>
          <w:rFonts w:ascii="Calibri" w:hAnsi="Calibri"/>
          <w:sz w:val="21"/>
          <w:szCs w:val="21"/>
        </w:rPr>
      </w:pPr>
      <w:r w:rsidRPr="00611B93">
        <w:rPr>
          <w:rFonts w:ascii="Calibri" w:eastAsia="Calibri" w:hAnsi="Calibri" w:cs="Calibri"/>
          <w:sz w:val="21"/>
          <w:szCs w:val="21"/>
        </w:rPr>
        <w:t xml:space="preserve">Strong verbal communication skills and experience making presentations to multiple audiences, including testimonies to government agencies and/or trainings to community organizations </w:t>
      </w:r>
    </w:p>
    <w:p w14:paraId="1B21A9D1" w14:textId="4287806D" w:rsidR="00480858" w:rsidRPr="00611B93" w:rsidRDefault="00480858" w:rsidP="00480858">
      <w:pPr>
        <w:pStyle w:val="normal0"/>
        <w:numPr>
          <w:ilvl w:val="0"/>
          <w:numId w:val="4"/>
        </w:numPr>
        <w:ind w:hanging="360"/>
        <w:rPr>
          <w:rFonts w:ascii="Calibri" w:hAnsi="Calibri"/>
          <w:sz w:val="21"/>
          <w:szCs w:val="21"/>
        </w:rPr>
      </w:pPr>
      <w:r w:rsidRPr="00611B93">
        <w:rPr>
          <w:rFonts w:ascii="Calibri" w:eastAsia="Calibri" w:hAnsi="Calibri" w:cs="Calibri"/>
          <w:sz w:val="21"/>
          <w:szCs w:val="21"/>
        </w:rPr>
        <w:t xml:space="preserve">Tenacity in performing investigative research, including pursuing interviews with </w:t>
      </w:r>
      <w:r w:rsidR="00611B93">
        <w:rPr>
          <w:rFonts w:ascii="Calibri" w:eastAsia="Calibri" w:hAnsi="Calibri" w:cs="Calibri"/>
          <w:sz w:val="21"/>
          <w:szCs w:val="21"/>
        </w:rPr>
        <w:t xml:space="preserve">key </w:t>
      </w:r>
      <w:r w:rsidRPr="00611B93">
        <w:rPr>
          <w:rFonts w:ascii="Calibri" w:eastAsia="Calibri" w:hAnsi="Calibri" w:cs="Calibri"/>
          <w:sz w:val="21"/>
          <w:szCs w:val="21"/>
        </w:rPr>
        <w:t>stakeholders</w:t>
      </w:r>
    </w:p>
    <w:p w14:paraId="3962DF88" w14:textId="6220659C" w:rsidR="00ED4B7F" w:rsidRPr="00611B93" w:rsidRDefault="00AD0C66" w:rsidP="00480858">
      <w:pPr>
        <w:pStyle w:val="normal0"/>
        <w:numPr>
          <w:ilvl w:val="0"/>
          <w:numId w:val="4"/>
        </w:numPr>
        <w:ind w:hanging="360"/>
        <w:rPr>
          <w:rFonts w:ascii="Calibri" w:hAnsi="Calibri"/>
          <w:sz w:val="21"/>
          <w:szCs w:val="21"/>
        </w:rPr>
      </w:pPr>
      <w:r w:rsidRPr="00611B93">
        <w:rPr>
          <w:rFonts w:ascii="Calibri" w:eastAsia="Calibri" w:hAnsi="Calibri" w:cs="Calibri"/>
          <w:sz w:val="21"/>
          <w:szCs w:val="21"/>
        </w:rPr>
        <w:t>Ability to work well in a team and take initiative</w:t>
      </w:r>
      <w:r w:rsidR="00480858" w:rsidRPr="00611B93">
        <w:rPr>
          <w:rFonts w:ascii="Calibri" w:eastAsia="Calibri" w:hAnsi="Calibri" w:cs="Calibri"/>
          <w:sz w:val="21"/>
          <w:szCs w:val="21"/>
        </w:rPr>
        <w:t>.</w:t>
      </w:r>
      <w:r w:rsidR="00480858" w:rsidRPr="00611B93">
        <w:rPr>
          <w:rFonts w:ascii="Calibri" w:hAnsi="Calibri"/>
          <w:sz w:val="21"/>
          <w:szCs w:val="21"/>
        </w:rPr>
        <w:t xml:space="preserve"> </w:t>
      </w:r>
      <w:r w:rsidRPr="00611B93">
        <w:rPr>
          <w:rFonts w:ascii="Calibri" w:eastAsia="Calibri" w:hAnsi="Calibri" w:cs="Calibri"/>
          <w:sz w:val="21"/>
          <w:szCs w:val="21"/>
        </w:rPr>
        <w:t>Detail-oriented and accountable to te</w:t>
      </w:r>
      <w:r w:rsidR="00611B93">
        <w:rPr>
          <w:rFonts w:ascii="Calibri" w:eastAsia="Calibri" w:hAnsi="Calibri" w:cs="Calibri"/>
          <w:sz w:val="21"/>
          <w:szCs w:val="21"/>
        </w:rPr>
        <w:t>am goals and individual workplan</w:t>
      </w:r>
    </w:p>
    <w:p w14:paraId="212625AC" w14:textId="0142EE40" w:rsidR="00ED4B7F" w:rsidRPr="00611B93" w:rsidRDefault="00AD0C66">
      <w:pPr>
        <w:pStyle w:val="normal0"/>
        <w:numPr>
          <w:ilvl w:val="0"/>
          <w:numId w:val="4"/>
        </w:numPr>
        <w:ind w:hanging="360"/>
        <w:rPr>
          <w:rFonts w:ascii="Calibri" w:hAnsi="Calibri"/>
          <w:sz w:val="21"/>
          <w:szCs w:val="21"/>
        </w:rPr>
      </w:pPr>
      <w:r w:rsidRPr="00611B93">
        <w:rPr>
          <w:rFonts w:ascii="Calibri" w:eastAsia="Calibri" w:hAnsi="Calibri" w:cs="Calibri"/>
          <w:sz w:val="21"/>
          <w:szCs w:val="21"/>
        </w:rPr>
        <w:t>Experience working in multi-cultural settings</w:t>
      </w:r>
      <w:r w:rsidR="00614E45" w:rsidRPr="00611B93">
        <w:rPr>
          <w:rFonts w:ascii="Calibri" w:eastAsia="Calibri" w:hAnsi="Calibri" w:cs="Calibri"/>
          <w:sz w:val="21"/>
          <w:szCs w:val="21"/>
        </w:rPr>
        <w:t>. Direct experience working in low-income communities of color</w:t>
      </w:r>
    </w:p>
    <w:p w14:paraId="64E48819" w14:textId="77777777" w:rsidR="00ED4B7F" w:rsidRPr="00611B93" w:rsidRDefault="00ED4B7F">
      <w:pPr>
        <w:pStyle w:val="normal0"/>
        <w:rPr>
          <w:rFonts w:ascii="Calibri" w:hAnsi="Calibri"/>
          <w:sz w:val="21"/>
          <w:szCs w:val="21"/>
          <w:highlight w:val="yellow"/>
        </w:rPr>
      </w:pPr>
    </w:p>
    <w:p w14:paraId="2E462005" w14:textId="77777777" w:rsidR="00ED4B7F" w:rsidRPr="00611B93" w:rsidRDefault="00AD0C66">
      <w:pPr>
        <w:pStyle w:val="normal0"/>
        <w:rPr>
          <w:rFonts w:ascii="Calibri" w:hAnsi="Calibri"/>
          <w:sz w:val="21"/>
          <w:szCs w:val="21"/>
        </w:rPr>
      </w:pPr>
      <w:r w:rsidRPr="00611B93">
        <w:rPr>
          <w:rFonts w:ascii="Calibri" w:eastAsia="Calibri" w:hAnsi="Calibri" w:cs="Calibri"/>
          <w:sz w:val="21"/>
          <w:szCs w:val="21"/>
          <w:u w:val="single"/>
        </w:rPr>
        <w:t>Preferred qualifications</w:t>
      </w:r>
    </w:p>
    <w:p w14:paraId="06DB70FA" w14:textId="77777777" w:rsidR="00480858" w:rsidRPr="00611B93" w:rsidRDefault="00AD0C66" w:rsidP="00480858">
      <w:pPr>
        <w:pStyle w:val="normal0"/>
        <w:numPr>
          <w:ilvl w:val="0"/>
          <w:numId w:val="1"/>
        </w:numPr>
        <w:ind w:hanging="360"/>
        <w:rPr>
          <w:rFonts w:ascii="Calibri" w:hAnsi="Calibri"/>
          <w:sz w:val="21"/>
          <w:szCs w:val="21"/>
        </w:rPr>
      </w:pPr>
      <w:r w:rsidRPr="00611B93">
        <w:rPr>
          <w:rFonts w:ascii="Calibri" w:eastAsia="Calibri" w:hAnsi="Calibri" w:cs="Calibri"/>
          <w:sz w:val="21"/>
          <w:szCs w:val="21"/>
        </w:rPr>
        <w:t>Masters degree in public policy, urban planning, or similar program or equivalent experience</w:t>
      </w:r>
    </w:p>
    <w:p w14:paraId="496D2997" w14:textId="1393B43E" w:rsidR="00480858" w:rsidRPr="00611B93" w:rsidRDefault="00480858" w:rsidP="00480858">
      <w:pPr>
        <w:pStyle w:val="normal0"/>
        <w:numPr>
          <w:ilvl w:val="0"/>
          <w:numId w:val="1"/>
        </w:numPr>
        <w:ind w:hanging="360"/>
        <w:rPr>
          <w:rFonts w:ascii="Calibri" w:hAnsi="Calibri"/>
          <w:sz w:val="21"/>
          <w:szCs w:val="21"/>
        </w:rPr>
      </w:pPr>
      <w:r w:rsidRPr="00611B93">
        <w:rPr>
          <w:rFonts w:ascii="Calibri" w:hAnsi="Calibri"/>
          <w:sz w:val="21"/>
          <w:szCs w:val="21"/>
        </w:rPr>
        <w:t>Experience analyzing corporations, financiers, and industry practices regarding employment issues.</w:t>
      </w:r>
    </w:p>
    <w:p w14:paraId="3D4BCB24" w14:textId="29A0C0DC" w:rsidR="009B7619" w:rsidRPr="00611B93" w:rsidRDefault="00AD0C66" w:rsidP="00825EC2">
      <w:pPr>
        <w:pStyle w:val="normal0"/>
        <w:numPr>
          <w:ilvl w:val="0"/>
          <w:numId w:val="1"/>
        </w:numPr>
        <w:ind w:hanging="360"/>
        <w:contextualSpacing/>
        <w:rPr>
          <w:rFonts w:ascii="Calibri" w:hAnsi="Calibri"/>
          <w:sz w:val="21"/>
          <w:szCs w:val="21"/>
        </w:rPr>
      </w:pPr>
      <w:r w:rsidRPr="00611B93">
        <w:rPr>
          <w:rFonts w:ascii="Calibri" w:eastAsia="Calibri" w:hAnsi="Calibri" w:cs="Calibri"/>
          <w:sz w:val="21"/>
          <w:szCs w:val="21"/>
        </w:rPr>
        <w:t xml:space="preserve">Experience in </w:t>
      </w:r>
      <w:r w:rsidR="00611B93">
        <w:rPr>
          <w:rFonts w:ascii="Calibri" w:eastAsia="Calibri" w:hAnsi="Calibri" w:cs="Calibri"/>
          <w:sz w:val="21"/>
          <w:szCs w:val="21"/>
        </w:rPr>
        <w:t>workers rights</w:t>
      </w:r>
      <w:r w:rsidR="00254231" w:rsidRPr="00611B93">
        <w:rPr>
          <w:rFonts w:ascii="Calibri" w:eastAsia="Calibri" w:hAnsi="Calibri" w:cs="Calibri"/>
          <w:sz w:val="21"/>
          <w:szCs w:val="21"/>
        </w:rPr>
        <w:t xml:space="preserve"> research, </w:t>
      </w:r>
      <w:r w:rsidRPr="00611B93">
        <w:rPr>
          <w:rFonts w:ascii="Calibri" w:eastAsia="Calibri" w:hAnsi="Calibri" w:cs="Calibri"/>
          <w:sz w:val="21"/>
          <w:szCs w:val="21"/>
        </w:rPr>
        <w:t>local gove</w:t>
      </w:r>
      <w:r w:rsidR="00254231" w:rsidRPr="00611B93">
        <w:rPr>
          <w:rFonts w:ascii="Calibri" w:eastAsia="Calibri" w:hAnsi="Calibri" w:cs="Calibri"/>
          <w:sz w:val="21"/>
          <w:szCs w:val="21"/>
        </w:rPr>
        <w:t xml:space="preserve">rnment policymaking, budgeting, living wage policies </w:t>
      </w:r>
      <w:r w:rsidRPr="00611B93">
        <w:rPr>
          <w:rFonts w:ascii="Calibri" w:eastAsia="Calibri" w:hAnsi="Calibri" w:cs="Calibri"/>
          <w:sz w:val="21"/>
          <w:szCs w:val="21"/>
        </w:rPr>
        <w:t>a plus</w:t>
      </w:r>
    </w:p>
    <w:p w14:paraId="1FBCFAFF" w14:textId="77777777" w:rsidR="009B7619" w:rsidRPr="00611B93" w:rsidRDefault="009B7619">
      <w:pPr>
        <w:pStyle w:val="normal0"/>
        <w:rPr>
          <w:rFonts w:ascii="Calibri" w:hAnsi="Calibri"/>
          <w:sz w:val="21"/>
          <w:szCs w:val="21"/>
        </w:rPr>
      </w:pPr>
    </w:p>
    <w:p w14:paraId="22A85F65" w14:textId="77777777" w:rsidR="00ED4B7F" w:rsidRPr="00611B93" w:rsidRDefault="00AD0C66">
      <w:pPr>
        <w:pStyle w:val="normal0"/>
        <w:rPr>
          <w:rFonts w:ascii="Calibri" w:hAnsi="Calibri"/>
          <w:sz w:val="21"/>
          <w:szCs w:val="21"/>
        </w:rPr>
      </w:pPr>
      <w:r w:rsidRPr="00611B93">
        <w:rPr>
          <w:rFonts w:ascii="Calibri" w:eastAsia="Calibri" w:hAnsi="Calibri" w:cs="Calibri"/>
          <w:sz w:val="21"/>
          <w:szCs w:val="21"/>
          <w:u w:val="single"/>
        </w:rPr>
        <w:t>Compensation and Benefits</w:t>
      </w:r>
    </w:p>
    <w:p w14:paraId="306067DB" w14:textId="1DF53F46" w:rsidR="00ED4B7F" w:rsidRPr="00611B93" w:rsidRDefault="00AD0C66">
      <w:pPr>
        <w:pStyle w:val="normal0"/>
        <w:rPr>
          <w:rFonts w:ascii="Calibri" w:hAnsi="Calibri"/>
          <w:sz w:val="21"/>
          <w:szCs w:val="21"/>
        </w:rPr>
      </w:pPr>
      <w:r w:rsidRPr="00611B93">
        <w:rPr>
          <w:rFonts w:ascii="Calibri" w:eastAsia="Calibri" w:hAnsi="Calibri" w:cs="Calibri"/>
          <w:sz w:val="21"/>
          <w:szCs w:val="21"/>
        </w:rPr>
        <w:t xml:space="preserve">The salary </w:t>
      </w:r>
      <w:r w:rsidR="001320D1" w:rsidRPr="00611B93">
        <w:rPr>
          <w:rFonts w:ascii="Calibri" w:eastAsia="Calibri" w:hAnsi="Calibri" w:cs="Calibri"/>
          <w:sz w:val="21"/>
          <w:szCs w:val="21"/>
        </w:rPr>
        <w:t>for this position is between $53,000-$60</w:t>
      </w:r>
      <w:r w:rsidRPr="00611B93">
        <w:rPr>
          <w:rFonts w:ascii="Calibri" w:eastAsia="Calibri" w:hAnsi="Calibri" w:cs="Calibri"/>
          <w:sz w:val="21"/>
          <w:szCs w:val="21"/>
        </w:rPr>
        <w:t xml:space="preserve">,000, </w:t>
      </w:r>
      <w:r w:rsidR="00611B93" w:rsidRPr="00611B93">
        <w:rPr>
          <w:rFonts w:ascii="Calibri" w:eastAsia="Calibri" w:hAnsi="Calibri" w:cs="Calibri"/>
          <w:sz w:val="21"/>
          <w:szCs w:val="21"/>
        </w:rPr>
        <w:t>depending on experience</w:t>
      </w:r>
      <w:r w:rsidRPr="00611B93">
        <w:rPr>
          <w:rFonts w:ascii="Calibri" w:eastAsia="Calibri" w:hAnsi="Calibri" w:cs="Calibri"/>
          <w:sz w:val="21"/>
          <w:szCs w:val="21"/>
        </w:rPr>
        <w:t>, plus a generous benefits package.   EBASE provides an excellent working e</w:t>
      </w:r>
      <w:r w:rsidR="00611B93" w:rsidRPr="00611B93">
        <w:rPr>
          <w:rFonts w:ascii="Calibri" w:eastAsia="Calibri" w:hAnsi="Calibri" w:cs="Calibri"/>
          <w:sz w:val="21"/>
          <w:szCs w:val="21"/>
        </w:rPr>
        <w:t>nvironment that encourages team</w:t>
      </w:r>
      <w:r w:rsidRPr="00611B93">
        <w:rPr>
          <w:rFonts w:ascii="Calibri" w:eastAsia="Calibri" w:hAnsi="Calibri" w:cs="Calibri"/>
          <w:sz w:val="21"/>
          <w:szCs w:val="21"/>
        </w:rPr>
        <w:t xml:space="preserve">work </w:t>
      </w:r>
      <w:r w:rsidR="00611B93" w:rsidRPr="00611B93">
        <w:rPr>
          <w:rFonts w:ascii="Calibri" w:eastAsia="Calibri" w:hAnsi="Calibri" w:cs="Calibri"/>
          <w:sz w:val="21"/>
          <w:szCs w:val="21"/>
        </w:rPr>
        <w:t>&amp;</w:t>
      </w:r>
      <w:r w:rsidRPr="00611B93">
        <w:rPr>
          <w:rFonts w:ascii="Calibri" w:eastAsia="Calibri" w:hAnsi="Calibri" w:cs="Calibri"/>
          <w:sz w:val="21"/>
          <w:szCs w:val="21"/>
        </w:rPr>
        <w:t xml:space="preserve"> recognizes high-quality work.</w:t>
      </w:r>
    </w:p>
    <w:p w14:paraId="7D7CFEF1" w14:textId="77777777" w:rsidR="00ED4B7F" w:rsidRPr="00611B93" w:rsidRDefault="00ED4B7F">
      <w:pPr>
        <w:pStyle w:val="normal0"/>
        <w:rPr>
          <w:rFonts w:ascii="Calibri" w:hAnsi="Calibri"/>
          <w:sz w:val="21"/>
          <w:szCs w:val="21"/>
        </w:rPr>
      </w:pPr>
    </w:p>
    <w:p w14:paraId="3F4D6135" w14:textId="0D15825B" w:rsidR="00ED4B7F" w:rsidRPr="00611B93" w:rsidRDefault="00AD0C66">
      <w:pPr>
        <w:pStyle w:val="normal0"/>
        <w:rPr>
          <w:rFonts w:ascii="Calibri" w:hAnsi="Calibri"/>
          <w:sz w:val="21"/>
          <w:szCs w:val="21"/>
        </w:rPr>
      </w:pPr>
      <w:r w:rsidRPr="00611B93">
        <w:rPr>
          <w:rFonts w:ascii="Calibri" w:eastAsia="Calibri" w:hAnsi="Calibri" w:cs="Calibri"/>
          <w:sz w:val="21"/>
          <w:szCs w:val="21"/>
          <w:u w:val="single"/>
        </w:rPr>
        <w:t>Email cover letter and resume to</w:t>
      </w:r>
      <w:r w:rsidRPr="00611B93">
        <w:rPr>
          <w:rFonts w:ascii="Calibri" w:eastAsia="Calibri" w:hAnsi="Calibri" w:cs="Calibri"/>
          <w:b/>
          <w:sz w:val="21"/>
          <w:szCs w:val="21"/>
        </w:rPr>
        <w:t xml:space="preserve">: </w:t>
      </w:r>
      <w:r w:rsidRPr="00611B93">
        <w:rPr>
          <w:rFonts w:ascii="Calibri" w:eastAsia="Calibri" w:hAnsi="Calibri" w:cs="Calibri"/>
          <w:sz w:val="21"/>
          <w:szCs w:val="21"/>
        </w:rPr>
        <w:t xml:space="preserve">search@workingeastbay.org, </w:t>
      </w:r>
      <w:r w:rsidR="009319F7" w:rsidRPr="00611B93">
        <w:rPr>
          <w:rFonts w:ascii="Calibri" w:eastAsia="Calibri" w:hAnsi="Calibri" w:cs="Calibri"/>
          <w:sz w:val="21"/>
          <w:szCs w:val="21"/>
        </w:rPr>
        <w:t>Subject line “</w:t>
      </w:r>
      <w:r w:rsidR="008715DC" w:rsidRPr="00611B93">
        <w:rPr>
          <w:rFonts w:ascii="Calibri" w:eastAsia="Calibri" w:hAnsi="Calibri" w:cs="Calibri"/>
          <w:sz w:val="21"/>
          <w:szCs w:val="21"/>
        </w:rPr>
        <w:t xml:space="preserve">Lead </w:t>
      </w:r>
      <w:r w:rsidR="00D831FE" w:rsidRPr="00611B93">
        <w:rPr>
          <w:rFonts w:ascii="Calibri" w:eastAsia="Calibri" w:hAnsi="Calibri" w:cs="Calibri"/>
          <w:sz w:val="21"/>
          <w:szCs w:val="21"/>
        </w:rPr>
        <w:t xml:space="preserve">Strategic </w:t>
      </w:r>
      <w:r w:rsidRPr="00611B93">
        <w:rPr>
          <w:rFonts w:ascii="Calibri" w:eastAsia="Calibri" w:hAnsi="Calibri" w:cs="Calibri"/>
          <w:sz w:val="21"/>
          <w:szCs w:val="21"/>
        </w:rPr>
        <w:t>Research</w:t>
      </w:r>
      <w:r w:rsidR="00D831FE" w:rsidRPr="00611B93">
        <w:rPr>
          <w:rFonts w:ascii="Calibri" w:eastAsia="Calibri" w:hAnsi="Calibri" w:cs="Calibri"/>
          <w:sz w:val="21"/>
          <w:szCs w:val="21"/>
        </w:rPr>
        <w:t>er</w:t>
      </w:r>
      <w:r w:rsidR="008715DC" w:rsidRPr="00611B93">
        <w:rPr>
          <w:rFonts w:ascii="Calibri" w:eastAsia="Calibri" w:hAnsi="Calibri" w:cs="Calibri"/>
          <w:sz w:val="21"/>
          <w:szCs w:val="21"/>
        </w:rPr>
        <w:t xml:space="preserve">” </w:t>
      </w:r>
      <w:r w:rsidR="00085D0D" w:rsidRPr="00611B93">
        <w:rPr>
          <w:rFonts w:ascii="Calibri" w:eastAsia="Calibri" w:hAnsi="Calibri" w:cs="Calibri"/>
          <w:sz w:val="21"/>
          <w:szCs w:val="21"/>
        </w:rPr>
        <w:t xml:space="preserve">or mail to </w:t>
      </w:r>
      <w:r w:rsidR="001320D1" w:rsidRPr="00611B93">
        <w:rPr>
          <w:rFonts w:ascii="Calibri" w:eastAsia="Calibri" w:hAnsi="Calibri" w:cs="Calibri"/>
          <w:sz w:val="21"/>
          <w:szCs w:val="21"/>
        </w:rPr>
        <w:t>360 14</w:t>
      </w:r>
      <w:r w:rsidR="001320D1" w:rsidRPr="00611B93">
        <w:rPr>
          <w:rFonts w:ascii="Calibri" w:eastAsia="Calibri" w:hAnsi="Calibri" w:cs="Calibri"/>
          <w:sz w:val="21"/>
          <w:szCs w:val="21"/>
          <w:vertAlign w:val="superscript"/>
        </w:rPr>
        <w:t>th</w:t>
      </w:r>
      <w:r w:rsidR="001320D1" w:rsidRPr="00611B93">
        <w:rPr>
          <w:rFonts w:ascii="Calibri" w:eastAsia="Calibri" w:hAnsi="Calibri" w:cs="Calibri"/>
          <w:sz w:val="21"/>
          <w:szCs w:val="21"/>
        </w:rPr>
        <w:t xml:space="preserve"> Street</w:t>
      </w:r>
      <w:r w:rsidRPr="00611B93">
        <w:rPr>
          <w:rFonts w:ascii="Calibri" w:eastAsia="Calibri" w:hAnsi="Calibri" w:cs="Calibri"/>
          <w:sz w:val="21"/>
          <w:szCs w:val="21"/>
        </w:rPr>
        <w:t>, Oakland, CA 94607. Applicants who do not meet the minimum requirements will not receive a response.</w:t>
      </w:r>
    </w:p>
    <w:p w14:paraId="1696F943" w14:textId="77777777" w:rsidR="00ED4B7F" w:rsidRPr="00611B93" w:rsidRDefault="00ED4B7F">
      <w:pPr>
        <w:pStyle w:val="normal0"/>
        <w:rPr>
          <w:rFonts w:ascii="Calibri" w:hAnsi="Calibri"/>
          <w:sz w:val="21"/>
          <w:szCs w:val="21"/>
          <w:highlight w:val="yellow"/>
        </w:rPr>
      </w:pPr>
    </w:p>
    <w:p w14:paraId="38E52BFF" w14:textId="15FDB73E" w:rsidR="00ED4B7F" w:rsidRPr="00611B93" w:rsidRDefault="00AD0C66">
      <w:pPr>
        <w:pStyle w:val="normal0"/>
        <w:rPr>
          <w:rFonts w:ascii="Calibri" w:hAnsi="Calibri"/>
          <w:sz w:val="21"/>
          <w:szCs w:val="21"/>
        </w:rPr>
      </w:pPr>
      <w:r w:rsidRPr="00611B93">
        <w:rPr>
          <w:rFonts w:ascii="Calibri" w:eastAsia="Calibri" w:hAnsi="Calibri" w:cs="Calibri"/>
          <w:b/>
          <w:sz w:val="21"/>
          <w:szCs w:val="21"/>
          <w:u w:val="single"/>
        </w:rPr>
        <w:t xml:space="preserve">Application deadline: </w:t>
      </w:r>
      <w:r w:rsidRPr="00611B93">
        <w:rPr>
          <w:rFonts w:ascii="Calibri" w:eastAsia="Calibri" w:hAnsi="Calibri" w:cs="Calibri"/>
          <w:sz w:val="21"/>
          <w:szCs w:val="21"/>
          <w:u w:val="single"/>
        </w:rPr>
        <w:t xml:space="preserve"> </w:t>
      </w:r>
      <w:r w:rsidR="006E06FC">
        <w:rPr>
          <w:rFonts w:ascii="Calibri" w:eastAsia="Calibri" w:hAnsi="Calibri" w:cs="Calibri"/>
          <w:b/>
          <w:sz w:val="21"/>
          <w:szCs w:val="21"/>
          <w:u w:val="single"/>
        </w:rPr>
        <w:t>October 24</w:t>
      </w:r>
      <w:bookmarkStart w:id="0" w:name="_GoBack"/>
      <w:bookmarkEnd w:id="0"/>
      <w:r w:rsidRPr="00611B93">
        <w:rPr>
          <w:rFonts w:ascii="Calibri" w:eastAsia="Calibri" w:hAnsi="Calibri" w:cs="Calibri"/>
          <w:b/>
          <w:sz w:val="21"/>
          <w:szCs w:val="21"/>
          <w:u w:val="single"/>
        </w:rPr>
        <w:t>, 201</w:t>
      </w:r>
      <w:r w:rsidR="00D831FE" w:rsidRPr="00611B93">
        <w:rPr>
          <w:rFonts w:ascii="Calibri" w:eastAsia="Calibri" w:hAnsi="Calibri" w:cs="Calibri"/>
          <w:b/>
          <w:sz w:val="21"/>
          <w:szCs w:val="21"/>
          <w:u w:val="single"/>
        </w:rPr>
        <w:t>8</w:t>
      </w:r>
      <w:r w:rsidRPr="00611B93">
        <w:rPr>
          <w:rFonts w:ascii="Calibri" w:eastAsia="Calibri" w:hAnsi="Calibri" w:cs="Calibri"/>
          <w:b/>
          <w:sz w:val="21"/>
          <w:szCs w:val="21"/>
        </w:rPr>
        <w:t xml:space="preserve">. </w:t>
      </w:r>
      <w:r w:rsidRPr="00611B93">
        <w:rPr>
          <w:rFonts w:ascii="Calibri" w:eastAsia="Calibri" w:hAnsi="Calibri" w:cs="Calibri"/>
          <w:sz w:val="21"/>
          <w:szCs w:val="21"/>
        </w:rPr>
        <w:t xml:space="preserve">The position will be open until filled and starts immediately. </w:t>
      </w:r>
    </w:p>
    <w:p w14:paraId="4AD5B95E" w14:textId="77777777" w:rsidR="00ED4B7F" w:rsidRPr="00611B93" w:rsidRDefault="00ED4B7F">
      <w:pPr>
        <w:pStyle w:val="normal0"/>
        <w:rPr>
          <w:rFonts w:ascii="Calibri" w:hAnsi="Calibri"/>
          <w:sz w:val="21"/>
          <w:szCs w:val="21"/>
        </w:rPr>
      </w:pPr>
    </w:p>
    <w:p w14:paraId="04351BED" w14:textId="77777777" w:rsidR="00ED4B7F" w:rsidRPr="00611B93" w:rsidRDefault="00AD0C66">
      <w:pPr>
        <w:pStyle w:val="normal0"/>
        <w:rPr>
          <w:rFonts w:ascii="Calibri" w:hAnsi="Calibri"/>
          <w:sz w:val="21"/>
          <w:szCs w:val="21"/>
        </w:rPr>
      </w:pPr>
      <w:r w:rsidRPr="00611B93">
        <w:rPr>
          <w:rFonts w:ascii="Calibri" w:eastAsia="Calibri" w:hAnsi="Calibri" w:cs="Calibri"/>
          <w:i/>
          <w:sz w:val="21"/>
          <w:szCs w:val="21"/>
        </w:rPr>
        <w:t xml:space="preserve">EBASE is an affirmative action employer, and strongly supports the social goals of affirmative action. We therefore make special efforts to recruit individuals from groups that are historically under-represented in professional environments, or that suffer broader societal discrimination. </w:t>
      </w:r>
    </w:p>
    <w:sectPr w:rsidR="00ED4B7F" w:rsidRPr="00611B93" w:rsidSect="009B7619">
      <w:headerReference w:type="default" r:id="rId8"/>
      <w:headerReference w:type="first" r:id="rId9"/>
      <w:footerReference w:type="first" r:id="rId10"/>
      <w:pgSz w:w="12240" w:h="15840"/>
      <w:pgMar w:top="180" w:right="450" w:bottom="1080" w:left="1152" w:header="360" w:footer="255"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95F8C" w14:textId="77777777" w:rsidR="006F7B3A" w:rsidRDefault="006F7B3A" w:rsidP="00ED4B7F">
      <w:r>
        <w:separator/>
      </w:r>
    </w:p>
  </w:endnote>
  <w:endnote w:type="continuationSeparator" w:id="0">
    <w:p w14:paraId="21CD8D77" w14:textId="77777777" w:rsidR="006F7B3A" w:rsidRDefault="006F7B3A" w:rsidP="00ED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0A676" w14:textId="77777777" w:rsidR="006F7B3A" w:rsidRDefault="006F7B3A">
    <w:pPr>
      <w:pStyle w:val="normal0"/>
      <w:spacing w:after="328"/>
    </w:pPr>
    <w:r>
      <w:rPr>
        <w:noProof/>
      </w:rPr>
      <w:drawing>
        <wp:inline distT="0" distB="0" distL="114300" distR="114300" wp14:anchorId="6A9B3E5A" wp14:editId="60B3F27D">
          <wp:extent cx="6000115" cy="600710"/>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6000115" cy="600710"/>
                  </a:xfrm>
                  <a:prstGeom prst="rect">
                    <a:avLst/>
                  </a:prstGeom>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CFF3C" w14:textId="77777777" w:rsidR="006F7B3A" w:rsidRDefault="006F7B3A" w:rsidP="00ED4B7F">
      <w:r>
        <w:separator/>
      </w:r>
    </w:p>
  </w:footnote>
  <w:footnote w:type="continuationSeparator" w:id="0">
    <w:p w14:paraId="3991B402" w14:textId="77777777" w:rsidR="006F7B3A" w:rsidRDefault="006F7B3A" w:rsidP="00ED4B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2F6B1" w14:textId="77777777" w:rsidR="006F7B3A" w:rsidRDefault="006F7B3A">
    <w:pPr>
      <w:pStyle w:val="normal0"/>
      <w:spacing w:before="450"/>
      <w:ind w:left="-990"/>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87387" w14:textId="77777777" w:rsidR="006F7B3A" w:rsidRDefault="006F7B3A">
    <w:pPr>
      <w:pStyle w:val="normal0"/>
      <w:spacing w:before="450"/>
    </w:pPr>
    <w:r>
      <w:rPr>
        <w:noProof/>
      </w:rPr>
      <w:drawing>
        <wp:inline distT="0" distB="0" distL="114300" distR="114300" wp14:anchorId="0821E995" wp14:editId="180A9FA5">
          <wp:extent cx="5821680" cy="93853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5821680" cy="93853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ECA"/>
    <w:multiLevelType w:val="hybridMultilevel"/>
    <w:tmpl w:val="EEFE143C"/>
    <w:lvl w:ilvl="0" w:tplc="659696DC">
      <w:start w:val="1"/>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54960"/>
    <w:multiLevelType w:val="multilevel"/>
    <w:tmpl w:val="6464C720"/>
    <w:lvl w:ilvl="0">
      <w:numFmt w:val="bullet"/>
      <w:lvlText w:val="●"/>
      <w:lvlJc w:val="left"/>
      <w:pPr>
        <w:ind w:left="360" w:firstLine="360"/>
      </w:pPr>
      <w:rPr>
        <w:rFonts w:ascii="Arial" w:eastAsia="Arial" w:hAnsi="Arial" w:cs="Arial"/>
        <w:vertAlign w:val="baseline"/>
      </w:rPr>
    </w:lvl>
    <w:lvl w:ilvl="1">
      <w:start w:val="1"/>
      <w:numFmt w:val="decimal"/>
      <w:lvlText w:val="%2."/>
      <w:lvlJc w:val="left"/>
      <w:pPr>
        <w:ind w:left="1080" w:firstLine="1080"/>
      </w:pPr>
      <w:rPr>
        <w:vertAlign w:val="baseline"/>
      </w:rPr>
    </w:lvl>
    <w:lvl w:ilvl="2">
      <w:start w:val="1"/>
      <w:numFmt w:val="decimal"/>
      <w:lvlText w:val="%3."/>
      <w:lvlJc w:val="left"/>
      <w:pPr>
        <w:ind w:left="1800" w:firstLine="1800"/>
      </w:pPr>
      <w:rPr>
        <w:vertAlign w:val="baseline"/>
      </w:rPr>
    </w:lvl>
    <w:lvl w:ilvl="3">
      <w:start w:val="1"/>
      <w:numFmt w:val="decimal"/>
      <w:lvlText w:val="%4."/>
      <w:lvlJc w:val="left"/>
      <w:pPr>
        <w:ind w:left="2520" w:firstLine="2520"/>
      </w:pPr>
      <w:rPr>
        <w:vertAlign w:val="baseline"/>
      </w:rPr>
    </w:lvl>
    <w:lvl w:ilvl="4">
      <w:start w:val="1"/>
      <w:numFmt w:val="decimal"/>
      <w:lvlText w:val="%5."/>
      <w:lvlJc w:val="left"/>
      <w:pPr>
        <w:ind w:left="3240" w:firstLine="3240"/>
      </w:pPr>
      <w:rPr>
        <w:vertAlign w:val="baseline"/>
      </w:rPr>
    </w:lvl>
    <w:lvl w:ilvl="5">
      <w:start w:val="1"/>
      <w:numFmt w:val="decimal"/>
      <w:lvlText w:val="%6."/>
      <w:lvlJc w:val="left"/>
      <w:pPr>
        <w:ind w:left="3960" w:firstLine="3960"/>
      </w:pPr>
      <w:rPr>
        <w:vertAlign w:val="baseline"/>
      </w:rPr>
    </w:lvl>
    <w:lvl w:ilvl="6">
      <w:start w:val="1"/>
      <w:numFmt w:val="decimal"/>
      <w:lvlText w:val="%7."/>
      <w:lvlJc w:val="left"/>
      <w:pPr>
        <w:ind w:left="4680" w:firstLine="4680"/>
      </w:pPr>
      <w:rPr>
        <w:vertAlign w:val="baseline"/>
      </w:rPr>
    </w:lvl>
    <w:lvl w:ilvl="7">
      <w:start w:val="1"/>
      <w:numFmt w:val="decimal"/>
      <w:lvlText w:val="%8."/>
      <w:lvlJc w:val="left"/>
      <w:pPr>
        <w:ind w:left="5400" w:firstLine="5400"/>
      </w:pPr>
      <w:rPr>
        <w:vertAlign w:val="baseline"/>
      </w:rPr>
    </w:lvl>
    <w:lvl w:ilvl="8">
      <w:start w:val="1"/>
      <w:numFmt w:val="decimal"/>
      <w:lvlText w:val="%9."/>
      <w:lvlJc w:val="left"/>
      <w:pPr>
        <w:ind w:left="6120" w:firstLine="6120"/>
      </w:pPr>
      <w:rPr>
        <w:vertAlign w:val="baseline"/>
      </w:rPr>
    </w:lvl>
  </w:abstractNum>
  <w:abstractNum w:abstractNumId="2">
    <w:nsid w:val="15EE03FC"/>
    <w:multiLevelType w:val="multilevel"/>
    <w:tmpl w:val="1FDA612E"/>
    <w:lvl w:ilvl="0">
      <w:numFmt w:val="bullet"/>
      <w:lvlText w:val="●"/>
      <w:lvlJc w:val="left"/>
      <w:pPr>
        <w:ind w:left="360" w:firstLine="360"/>
      </w:pPr>
      <w:rPr>
        <w:rFonts w:ascii="Arial" w:eastAsia="Arial" w:hAnsi="Arial" w:cs="Arial"/>
        <w:vertAlign w:val="baseline"/>
      </w:rPr>
    </w:lvl>
    <w:lvl w:ilvl="1">
      <w:start w:val="1"/>
      <w:numFmt w:val="decimal"/>
      <w:lvlText w:val="%2."/>
      <w:lvlJc w:val="left"/>
      <w:pPr>
        <w:ind w:left="1080" w:firstLine="1080"/>
      </w:pPr>
      <w:rPr>
        <w:vertAlign w:val="baseline"/>
      </w:rPr>
    </w:lvl>
    <w:lvl w:ilvl="2">
      <w:start w:val="1"/>
      <w:numFmt w:val="decimal"/>
      <w:lvlText w:val="%3."/>
      <w:lvlJc w:val="left"/>
      <w:pPr>
        <w:ind w:left="1800" w:firstLine="1800"/>
      </w:pPr>
      <w:rPr>
        <w:vertAlign w:val="baseline"/>
      </w:rPr>
    </w:lvl>
    <w:lvl w:ilvl="3">
      <w:start w:val="1"/>
      <w:numFmt w:val="decimal"/>
      <w:lvlText w:val="%4."/>
      <w:lvlJc w:val="left"/>
      <w:pPr>
        <w:ind w:left="2520" w:firstLine="2520"/>
      </w:pPr>
      <w:rPr>
        <w:vertAlign w:val="baseline"/>
      </w:rPr>
    </w:lvl>
    <w:lvl w:ilvl="4">
      <w:start w:val="1"/>
      <w:numFmt w:val="decimal"/>
      <w:lvlText w:val="%5."/>
      <w:lvlJc w:val="left"/>
      <w:pPr>
        <w:ind w:left="3240" w:firstLine="3240"/>
      </w:pPr>
      <w:rPr>
        <w:vertAlign w:val="baseline"/>
      </w:rPr>
    </w:lvl>
    <w:lvl w:ilvl="5">
      <w:start w:val="1"/>
      <w:numFmt w:val="decimal"/>
      <w:lvlText w:val="%6."/>
      <w:lvlJc w:val="left"/>
      <w:pPr>
        <w:ind w:left="3960" w:firstLine="3960"/>
      </w:pPr>
      <w:rPr>
        <w:vertAlign w:val="baseline"/>
      </w:rPr>
    </w:lvl>
    <w:lvl w:ilvl="6">
      <w:start w:val="1"/>
      <w:numFmt w:val="decimal"/>
      <w:lvlText w:val="%7."/>
      <w:lvlJc w:val="left"/>
      <w:pPr>
        <w:ind w:left="4680" w:firstLine="4680"/>
      </w:pPr>
      <w:rPr>
        <w:vertAlign w:val="baseline"/>
      </w:rPr>
    </w:lvl>
    <w:lvl w:ilvl="7">
      <w:start w:val="1"/>
      <w:numFmt w:val="decimal"/>
      <w:lvlText w:val="%8."/>
      <w:lvlJc w:val="left"/>
      <w:pPr>
        <w:ind w:left="5400" w:firstLine="5400"/>
      </w:pPr>
      <w:rPr>
        <w:vertAlign w:val="baseline"/>
      </w:rPr>
    </w:lvl>
    <w:lvl w:ilvl="8">
      <w:start w:val="1"/>
      <w:numFmt w:val="decimal"/>
      <w:lvlText w:val="%9."/>
      <w:lvlJc w:val="left"/>
      <w:pPr>
        <w:ind w:left="6120" w:firstLine="6120"/>
      </w:pPr>
      <w:rPr>
        <w:vertAlign w:val="baseline"/>
      </w:rPr>
    </w:lvl>
  </w:abstractNum>
  <w:abstractNum w:abstractNumId="3">
    <w:nsid w:val="45377ED8"/>
    <w:multiLevelType w:val="multilevel"/>
    <w:tmpl w:val="E4E4B8C4"/>
    <w:lvl w:ilvl="0">
      <w:numFmt w:val="bullet"/>
      <w:lvlText w:val="●"/>
      <w:lvlJc w:val="left"/>
      <w:pPr>
        <w:ind w:left="360" w:firstLine="360"/>
      </w:pPr>
      <w:rPr>
        <w:rFonts w:ascii="Arial" w:eastAsia="Arial" w:hAnsi="Arial" w:cs="Arial"/>
        <w:vertAlign w:val="baseline"/>
      </w:rPr>
    </w:lvl>
    <w:lvl w:ilvl="1">
      <w:start w:val="1"/>
      <w:numFmt w:val="decimal"/>
      <w:lvlText w:val="%2."/>
      <w:lvlJc w:val="left"/>
      <w:pPr>
        <w:ind w:left="1080" w:firstLine="1080"/>
      </w:pPr>
      <w:rPr>
        <w:vertAlign w:val="baseline"/>
      </w:rPr>
    </w:lvl>
    <w:lvl w:ilvl="2">
      <w:start w:val="1"/>
      <w:numFmt w:val="decimal"/>
      <w:lvlText w:val="%3."/>
      <w:lvlJc w:val="left"/>
      <w:pPr>
        <w:ind w:left="1800" w:firstLine="1800"/>
      </w:pPr>
      <w:rPr>
        <w:vertAlign w:val="baseline"/>
      </w:rPr>
    </w:lvl>
    <w:lvl w:ilvl="3">
      <w:start w:val="1"/>
      <w:numFmt w:val="decimal"/>
      <w:lvlText w:val="%4."/>
      <w:lvlJc w:val="left"/>
      <w:pPr>
        <w:ind w:left="2520" w:firstLine="2520"/>
      </w:pPr>
      <w:rPr>
        <w:vertAlign w:val="baseline"/>
      </w:rPr>
    </w:lvl>
    <w:lvl w:ilvl="4">
      <w:start w:val="1"/>
      <w:numFmt w:val="decimal"/>
      <w:lvlText w:val="%5."/>
      <w:lvlJc w:val="left"/>
      <w:pPr>
        <w:ind w:left="3240" w:firstLine="3240"/>
      </w:pPr>
      <w:rPr>
        <w:vertAlign w:val="baseline"/>
      </w:rPr>
    </w:lvl>
    <w:lvl w:ilvl="5">
      <w:start w:val="1"/>
      <w:numFmt w:val="decimal"/>
      <w:lvlText w:val="%6."/>
      <w:lvlJc w:val="left"/>
      <w:pPr>
        <w:ind w:left="3960" w:firstLine="3960"/>
      </w:pPr>
      <w:rPr>
        <w:vertAlign w:val="baseline"/>
      </w:rPr>
    </w:lvl>
    <w:lvl w:ilvl="6">
      <w:start w:val="1"/>
      <w:numFmt w:val="decimal"/>
      <w:lvlText w:val="%7."/>
      <w:lvlJc w:val="left"/>
      <w:pPr>
        <w:ind w:left="4680" w:firstLine="4680"/>
      </w:pPr>
      <w:rPr>
        <w:vertAlign w:val="baseline"/>
      </w:rPr>
    </w:lvl>
    <w:lvl w:ilvl="7">
      <w:start w:val="1"/>
      <w:numFmt w:val="decimal"/>
      <w:lvlText w:val="%8."/>
      <w:lvlJc w:val="left"/>
      <w:pPr>
        <w:ind w:left="5400" w:firstLine="5400"/>
      </w:pPr>
      <w:rPr>
        <w:vertAlign w:val="baseline"/>
      </w:rPr>
    </w:lvl>
    <w:lvl w:ilvl="8">
      <w:start w:val="1"/>
      <w:numFmt w:val="decimal"/>
      <w:lvlText w:val="%9."/>
      <w:lvlJc w:val="left"/>
      <w:pPr>
        <w:ind w:left="6120" w:firstLine="6120"/>
      </w:pPr>
      <w:rPr>
        <w:vertAlign w:val="baseline"/>
      </w:rPr>
    </w:lvl>
  </w:abstractNum>
  <w:abstractNum w:abstractNumId="4">
    <w:nsid w:val="4A765319"/>
    <w:multiLevelType w:val="multilevel"/>
    <w:tmpl w:val="795AF0BE"/>
    <w:lvl w:ilvl="0">
      <w:numFmt w:val="bullet"/>
      <w:lvlText w:val="●"/>
      <w:lvlJc w:val="left"/>
      <w:pPr>
        <w:ind w:left="360" w:firstLine="360"/>
      </w:pPr>
      <w:rPr>
        <w:rFonts w:ascii="Arial" w:eastAsia="Arial" w:hAnsi="Arial" w:cs="Arial"/>
        <w:vertAlign w:val="baseline"/>
      </w:rPr>
    </w:lvl>
    <w:lvl w:ilvl="1">
      <w:start w:val="1"/>
      <w:numFmt w:val="decimal"/>
      <w:lvlText w:val="%2."/>
      <w:lvlJc w:val="left"/>
      <w:pPr>
        <w:ind w:left="1080" w:firstLine="1080"/>
      </w:pPr>
      <w:rPr>
        <w:vertAlign w:val="baseline"/>
      </w:rPr>
    </w:lvl>
    <w:lvl w:ilvl="2">
      <w:start w:val="1"/>
      <w:numFmt w:val="decimal"/>
      <w:lvlText w:val="%3."/>
      <w:lvlJc w:val="left"/>
      <w:pPr>
        <w:ind w:left="1800" w:firstLine="1800"/>
      </w:pPr>
      <w:rPr>
        <w:vertAlign w:val="baseline"/>
      </w:rPr>
    </w:lvl>
    <w:lvl w:ilvl="3">
      <w:start w:val="1"/>
      <w:numFmt w:val="decimal"/>
      <w:lvlText w:val="%4."/>
      <w:lvlJc w:val="left"/>
      <w:pPr>
        <w:ind w:left="2520" w:firstLine="2520"/>
      </w:pPr>
      <w:rPr>
        <w:vertAlign w:val="baseline"/>
      </w:rPr>
    </w:lvl>
    <w:lvl w:ilvl="4">
      <w:start w:val="1"/>
      <w:numFmt w:val="decimal"/>
      <w:lvlText w:val="%5."/>
      <w:lvlJc w:val="left"/>
      <w:pPr>
        <w:ind w:left="3240" w:firstLine="3240"/>
      </w:pPr>
      <w:rPr>
        <w:vertAlign w:val="baseline"/>
      </w:rPr>
    </w:lvl>
    <w:lvl w:ilvl="5">
      <w:start w:val="1"/>
      <w:numFmt w:val="decimal"/>
      <w:lvlText w:val="%6."/>
      <w:lvlJc w:val="left"/>
      <w:pPr>
        <w:ind w:left="3960" w:firstLine="3960"/>
      </w:pPr>
      <w:rPr>
        <w:vertAlign w:val="baseline"/>
      </w:rPr>
    </w:lvl>
    <w:lvl w:ilvl="6">
      <w:start w:val="1"/>
      <w:numFmt w:val="decimal"/>
      <w:lvlText w:val="%7."/>
      <w:lvlJc w:val="left"/>
      <w:pPr>
        <w:ind w:left="4680" w:firstLine="4680"/>
      </w:pPr>
      <w:rPr>
        <w:vertAlign w:val="baseline"/>
      </w:rPr>
    </w:lvl>
    <w:lvl w:ilvl="7">
      <w:start w:val="1"/>
      <w:numFmt w:val="decimal"/>
      <w:lvlText w:val="%8."/>
      <w:lvlJc w:val="left"/>
      <w:pPr>
        <w:ind w:left="5400" w:firstLine="5400"/>
      </w:pPr>
      <w:rPr>
        <w:vertAlign w:val="baseline"/>
      </w:rPr>
    </w:lvl>
    <w:lvl w:ilvl="8">
      <w:start w:val="1"/>
      <w:numFmt w:val="decimal"/>
      <w:lvlText w:val="%9."/>
      <w:lvlJc w:val="left"/>
      <w:pPr>
        <w:ind w:left="6120" w:firstLine="6120"/>
      </w:pPr>
      <w:rPr>
        <w:vertAlign w:val="baseline"/>
      </w:rPr>
    </w:lvl>
  </w:abstractNum>
  <w:abstractNum w:abstractNumId="5">
    <w:nsid w:val="72D94D2B"/>
    <w:multiLevelType w:val="hybridMultilevel"/>
    <w:tmpl w:val="7D92B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B7F"/>
    <w:rsid w:val="000802E9"/>
    <w:rsid w:val="00085D0D"/>
    <w:rsid w:val="00092AE0"/>
    <w:rsid w:val="000C1110"/>
    <w:rsid w:val="001320D1"/>
    <w:rsid w:val="001E0156"/>
    <w:rsid w:val="00214C74"/>
    <w:rsid w:val="00254231"/>
    <w:rsid w:val="00274333"/>
    <w:rsid w:val="0036216B"/>
    <w:rsid w:val="00480858"/>
    <w:rsid w:val="004A6CBE"/>
    <w:rsid w:val="0050295C"/>
    <w:rsid w:val="00581B08"/>
    <w:rsid w:val="00595444"/>
    <w:rsid w:val="00611B93"/>
    <w:rsid w:val="00614E45"/>
    <w:rsid w:val="006E06FC"/>
    <w:rsid w:val="006F128C"/>
    <w:rsid w:val="006F7B3A"/>
    <w:rsid w:val="00825EC2"/>
    <w:rsid w:val="008715DC"/>
    <w:rsid w:val="008B535E"/>
    <w:rsid w:val="00907004"/>
    <w:rsid w:val="00912555"/>
    <w:rsid w:val="009319F7"/>
    <w:rsid w:val="009B7619"/>
    <w:rsid w:val="009E540F"/>
    <w:rsid w:val="00A22C82"/>
    <w:rsid w:val="00AD0C66"/>
    <w:rsid w:val="00AF40F2"/>
    <w:rsid w:val="00C85B97"/>
    <w:rsid w:val="00CC70FB"/>
    <w:rsid w:val="00D831FE"/>
    <w:rsid w:val="00EA2F1B"/>
    <w:rsid w:val="00EC1033"/>
    <w:rsid w:val="00ED4B7F"/>
    <w:rsid w:val="00F34502"/>
    <w:rsid w:val="00F37F28"/>
    <w:rsid w:val="00FB04B4"/>
    <w:rsid w:val="00FB0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AC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C74"/>
  </w:style>
  <w:style w:type="paragraph" w:styleId="Heading1">
    <w:name w:val="heading 1"/>
    <w:basedOn w:val="normal0"/>
    <w:next w:val="normal0"/>
    <w:rsid w:val="00ED4B7F"/>
    <w:pPr>
      <w:keepNext/>
      <w:keepLines/>
      <w:spacing w:before="480" w:after="120"/>
      <w:contextualSpacing/>
      <w:outlineLvl w:val="0"/>
    </w:pPr>
    <w:rPr>
      <w:b/>
      <w:sz w:val="48"/>
      <w:szCs w:val="48"/>
    </w:rPr>
  </w:style>
  <w:style w:type="paragraph" w:styleId="Heading2">
    <w:name w:val="heading 2"/>
    <w:basedOn w:val="normal0"/>
    <w:next w:val="normal0"/>
    <w:rsid w:val="00ED4B7F"/>
    <w:pPr>
      <w:keepNext/>
      <w:keepLines/>
      <w:spacing w:before="360" w:after="80"/>
      <w:contextualSpacing/>
      <w:outlineLvl w:val="1"/>
    </w:pPr>
    <w:rPr>
      <w:b/>
      <w:sz w:val="36"/>
      <w:szCs w:val="36"/>
    </w:rPr>
  </w:style>
  <w:style w:type="paragraph" w:styleId="Heading3">
    <w:name w:val="heading 3"/>
    <w:basedOn w:val="normal0"/>
    <w:next w:val="normal0"/>
    <w:rsid w:val="00ED4B7F"/>
    <w:pPr>
      <w:keepNext/>
      <w:keepLines/>
      <w:spacing w:before="280" w:after="80"/>
      <w:contextualSpacing/>
      <w:outlineLvl w:val="2"/>
    </w:pPr>
    <w:rPr>
      <w:b/>
      <w:sz w:val="28"/>
      <w:szCs w:val="28"/>
    </w:rPr>
  </w:style>
  <w:style w:type="paragraph" w:styleId="Heading4">
    <w:name w:val="heading 4"/>
    <w:basedOn w:val="normal0"/>
    <w:next w:val="normal0"/>
    <w:rsid w:val="00ED4B7F"/>
    <w:pPr>
      <w:keepNext/>
      <w:keepLines/>
      <w:spacing w:before="240" w:after="40"/>
      <w:contextualSpacing/>
      <w:outlineLvl w:val="3"/>
    </w:pPr>
    <w:rPr>
      <w:b/>
    </w:rPr>
  </w:style>
  <w:style w:type="paragraph" w:styleId="Heading5">
    <w:name w:val="heading 5"/>
    <w:basedOn w:val="normal0"/>
    <w:next w:val="normal0"/>
    <w:rsid w:val="00ED4B7F"/>
    <w:pPr>
      <w:keepNext/>
      <w:keepLines/>
      <w:spacing w:before="220" w:after="40"/>
      <w:contextualSpacing/>
      <w:outlineLvl w:val="4"/>
    </w:pPr>
    <w:rPr>
      <w:b/>
      <w:sz w:val="22"/>
      <w:szCs w:val="22"/>
    </w:rPr>
  </w:style>
  <w:style w:type="paragraph" w:styleId="Heading6">
    <w:name w:val="heading 6"/>
    <w:basedOn w:val="normal0"/>
    <w:next w:val="normal0"/>
    <w:rsid w:val="00ED4B7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D4B7F"/>
  </w:style>
  <w:style w:type="paragraph" w:styleId="Title">
    <w:name w:val="Title"/>
    <w:basedOn w:val="normal0"/>
    <w:next w:val="normal0"/>
    <w:rsid w:val="00ED4B7F"/>
    <w:pPr>
      <w:keepNext/>
      <w:keepLines/>
      <w:spacing w:before="480" w:after="120"/>
      <w:contextualSpacing/>
    </w:pPr>
    <w:rPr>
      <w:b/>
      <w:sz w:val="72"/>
      <w:szCs w:val="72"/>
    </w:rPr>
  </w:style>
  <w:style w:type="paragraph" w:styleId="Subtitle">
    <w:name w:val="Subtitle"/>
    <w:basedOn w:val="normal0"/>
    <w:next w:val="normal0"/>
    <w:rsid w:val="00ED4B7F"/>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85B97"/>
    <w:rPr>
      <w:rFonts w:ascii="Tahoma" w:hAnsi="Tahoma" w:cs="Tahoma"/>
      <w:sz w:val="16"/>
      <w:szCs w:val="16"/>
    </w:rPr>
  </w:style>
  <w:style w:type="character" w:customStyle="1" w:styleId="BalloonTextChar">
    <w:name w:val="Balloon Text Char"/>
    <w:basedOn w:val="DefaultParagraphFont"/>
    <w:link w:val="BalloonText"/>
    <w:uiPriority w:val="99"/>
    <w:semiHidden/>
    <w:rsid w:val="00C85B97"/>
    <w:rPr>
      <w:rFonts w:ascii="Tahoma" w:hAnsi="Tahoma" w:cs="Tahoma"/>
      <w:sz w:val="16"/>
      <w:szCs w:val="16"/>
    </w:rPr>
  </w:style>
  <w:style w:type="paragraph" w:styleId="Header">
    <w:name w:val="header"/>
    <w:basedOn w:val="Normal"/>
    <w:link w:val="HeaderChar"/>
    <w:uiPriority w:val="99"/>
    <w:semiHidden/>
    <w:unhideWhenUsed/>
    <w:rsid w:val="00C85B97"/>
    <w:pPr>
      <w:tabs>
        <w:tab w:val="center" w:pos="4680"/>
        <w:tab w:val="right" w:pos="9360"/>
      </w:tabs>
    </w:pPr>
  </w:style>
  <w:style w:type="character" w:customStyle="1" w:styleId="HeaderChar">
    <w:name w:val="Header Char"/>
    <w:basedOn w:val="DefaultParagraphFont"/>
    <w:link w:val="Header"/>
    <w:uiPriority w:val="99"/>
    <w:semiHidden/>
    <w:rsid w:val="00C85B97"/>
  </w:style>
  <w:style w:type="paragraph" w:styleId="Footer">
    <w:name w:val="footer"/>
    <w:basedOn w:val="Normal"/>
    <w:link w:val="FooterChar"/>
    <w:uiPriority w:val="99"/>
    <w:semiHidden/>
    <w:unhideWhenUsed/>
    <w:rsid w:val="00C85B97"/>
    <w:pPr>
      <w:tabs>
        <w:tab w:val="center" w:pos="4680"/>
        <w:tab w:val="right" w:pos="9360"/>
      </w:tabs>
    </w:pPr>
  </w:style>
  <w:style w:type="character" w:customStyle="1" w:styleId="FooterChar">
    <w:name w:val="Footer Char"/>
    <w:basedOn w:val="DefaultParagraphFont"/>
    <w:link w:val="Footer"/>
    <w:uiPriority w:val="99"/>
    <w:semiHidden/>
    <w:rsid w:val="00C85B97"/>
  </w:style>
  <w:style w:type="character" w:styleId="CommentReference">
    <w:name w:val="annotation reference"/>
    <w:basedOn w:val="DefaultParagraphFont"/>
    <w:uiPriority w:val="99"/>
    <w:semiHidden/>
    <w:unhideWhenUsed/>
    <w:rsid w:val="009E540F"/>
    <w:rPr>
      <w:sz w:val="18"/>
      <w:szCs w:val="18"/>
    </w:rPr>
  </w:style>
  <w:style w:type="paragraph" w:styleId="CommentText">
    <w:name w:val="annotation text"/>
    <w:basedOn w:val="Normal"/>
    <w:link w:val="CommentTextChar"/>
    <w:uiPriority w:val="99"/>
    <w:semiHidden/>
    <w:unhideWhenUsed/>
    <w:rsid w:val="009E540F"/>
  </w:style>
  <w:style w:type="character" w:customStyle="1" w:styleId="CommentTextChar">
    <w:name w:val="Comment Text Char"/>
    <w:basedOn w:val="DefaultParagraphFont"/>
    <w:link w:val="CommentText"/>
    <w:uiPriority w:val="99"/>
    <w:semiHidden/>
    <w:rsid w:val="009E540F"/>
  </w:style>
  <w:style w:type="paragraph" w:styleId="CommentSubject">
    <w:name w:val="annotation subject"/>
    <w:basedOn w:val="CommentText"/>
    <w:next w:val="CommentText"/>
    <w:link w:val="CommentSubjectChar"/>
    <w:uiPriority w:val="99"/>
    <w:semiHidden/>
    <w:unhideWhenUsed/>
    <w:rsid w:val="009E540F"/>
    <w:rPr>
      <w:b/>
      <w:bCs/>
      <w:sz w:val="20"/>
      <w:szCs w:val="20"/>
    </w:rPr>
  </w:style>
  <w:style w:type="character" w:customStyle="1" w:styleId="CommentSubjectChar">
    <w:name w:val="Comment Subject Char"/>
    <w:basedOn w:val="CommentTextChar"/>
    <w:link w:val="CommentSubject"/>
    <w:uiPriority w:val="99"/>
    <w:semiHidden/>
    <w:rsid w:val="009E540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C74"/>
  </w:style>
  <w:style w:type="paragraph" w:styleId="Heading1">
    <w:name w:val="heading 1"/>
    <w:basedOn w:val="normal0"/>
    <w:next w:val="normal0"/>
    <w:rsid w:val="00ED4B7F"/>
    <w:pPr>
      <w:keepNext/>
      <w:keepLines/>
      <w:spacing w:before="480" w:after="120"/>
      <w:contextualSpacing/>
      <w:outlineLvl w:val="0"/>
    </w:pPr>
    <w:rPr>
      <w:b/>
      <w:sz w:val="48"/>
      <w:szCs w:val="48"/>
    </w:rPr>
  </w:style>
  <w:style w:type="paragraph" w:styleId="Heading2">
    <w:name w:val="heading 2"/>
    <w:basedOn w:val="normal0"/>
    <w:next w:val="normal0"/>
    <w:rsid w:val="00ED4B7F"/>
    <w:pPr>
      <w:keepNext/>
      <w:keepLines/>
      <w:spacing w:before="360" w:after="80"/>
      <w:contextualSpacing/>
      <w:outlineLvl w:val="1"/>
    </w:pPr>
    <w:rPr>
      <w:b/>
      <w:sz w:val="36"/>
      <w:szCs w:val="36"/>
    </w:rPr>
  </w:style>
  <w:style w:type="paragraph" w:styleId="Heading3">
    <w:name w:val="heading 3"/>
    <w:basedOn w:val="normal0"/>
    <w:next w:val="normal0"/>
    <w:rsid w:val="00ED4B7F"/>
    <w:pPr>
      <w:keepNext/>
      <w:keepLines/>
      <w:spacing w:before="280" w:after="80"/>
      <w:contextualSpacing/>
      <w:outlineLvl w:val="2"/>
    </w:pPr>
    <w:rPr>
      <w:b/>
      <w:sz w:val="28"/>
      <w:szCs w:val="28"/>
    </w:rPr>
  </w:style>
  <w:style w:type="paragraph" w:styleId="Heading4">
    <w:name w:val="heading 4"/>
    <w:basedOn w:val="normal0"/>
    <w:next w:val="normal0"/>
    <w:rsid w:val="00ED4B7F"/>
    <w:pPr>
      <w:keepNext/>
      <w:keepLines/>
      <w:spacing w:before="240" w:after="40"/>
      <w:contextualSpacing/>
      <w:outlineLvl w:val="3"/>
    </w:pPr>
    <w:rPr>
      <w:b/>
    </w:rPr>
  </w:style>
  <w:style w:type="paragraph" w:styleId="Heading5">
    <w:name w:val="heading 5"/>
    <w:basedOn w:val="normal0"/>
    <w:next w:val="normal0"/>
    <w:rsid w:val="00ED4B7F"/>
    <w:pPr>
      <w:keepNext/>
      <w:keepLines/>
      <w:spacing w:before="220" w:after="40"/>
      <w:contextualSpacing/>
      <w:outlineLvl w:val="4"/>
    </w:pPr>
    <w:rPr>
      <w:b/>
      <w:sz w:val="22"/>
      <w:szCs w:val="22"/>
    </w:rPr>
  </w:style>
  <w:style w:type="paragraph" w:styleId="Heading6">
    <w:name w:val="heading 6"/>
    <w:basedOn w:val="normal0"/>
    <w:next w:val="normal0"/>
    <w:rsid w:val="00ED4B7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D4B7F"/>
  </w:style>
  <w:style w:type="paragraph" w:styleId="Title">
    <w:name w:val="Title"/>
    <w:basedOn w:val="normal0"/>
    <w:next w:val="normal0"/>
    <w:rsid w:val="00ED4B7F"/>
    <w:pPr>
      <w:keepNext/>
      <w:keepLines/>
      <w:spacing w:before="480" w:after="120"/>
      <w:contextualSpacing/>
    </w:pPr>
    <w:rPr>
      <w:b/>
      <w:sz w:val="72"/>
      <w:szCs w:val="72"/>
    </w:rPr>
  </w:style>
  <w:style w:type="paragraph" w:styleId="Subtitle">
    <w:name w:val="Subtitle"/>
    <w:basedOn w:val="normal0"/>
    <w:next w:val="normal0"/>
    <w:rsid w:val="00ED4B7F"/>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85B97"/>
    <w:rPr>
      <w:rFonts w:ascii="Tahoma" w:hAnsi="Tahoma" w:cs="Tahoma"/>
      <w:sz w:val="16"/>
      <w:szCs w:val="16"/>
    </w:rPr>
  </w:style>
  <w:style w:type="character" w:customStyle="1" w:styleId="BalloonTextChar">
    <w:name w:val="Balloon Text Char"/>
    <w:basedOn w:val="DefaultParagraphFont"/>
    <w:link w:val="BalloonText"/>
    <w:uiPriority w:val="99"/>
    <w:semiHidden/>
    <w:rsid w:val="00C85B97"/>
    <w:rPr>
      <w:rFonts w:ascii="Tahoma" w:hAnsi="Tahoma" w:cs="Tahoma"/>
      <w:sz w:val="16"/>
      <w:szCs w:val="16"/>
    </w:rPr>
  </w:style>
  <w:style w:type="paragraph" w:styleId="Header">
    <w:name w:val="header"/>
    <w:basedOn w:val="Normal"/>
    <w:link w:val="HeaderChar"/>
    <w:uiPriority w:val="99"/>
    <w:semiHidden/>
    <w:unhideWhenUsed/>
    <w:rsid w:val="00C85B97"/>
    <w:pPr>
      <w:tabs>
        <w:tab w:val="center" w:pos="4680"/>
        <w:tab w:val="right" w:pos="9360"/>
      </w:tabs>
    </w:pPr>
  </w:style>
  <w:style w:type="character" w:customStyle="1" w:styleId="HeaderChar">
    <w:name w:val="Header Char"/>
    <w:basedOn w:val="DefaultParagraphFont"/>
    <w:link w:val="Header"/>
    <w:uiPriority w:val="99"/>
    <w:semiHidden/>
    <w:rsid w:val="00C85B97"/>
  </w:style>
  <w:style w:type="paragraph" w:styleId="Footer">
    <w:name w:val="footer"/>
    <w:basedOn w:val="Normal"/>
    <w:link w:val="FooterChar"/>
    <w:uiPriority w:val="99"/>
    <w:semiHidden/>
    <w:unhideWhenUsed/>
    <w:rsid w:val="00C85B97"/>
    <w:pPr>
      <w:tabs>
        <w:tab w:val="center" w:pos="4680"/>
        <w:tab w:val="right" w:pos="9360"/>
      </w:tabs>
    </w:pPr>
  </w:style>
  <w:style w:type="character" w:customStyle="1" w:styleId="FooterChar">
    <w:name w:val="Footer Char"/>
    <w:basedOn w:val="DefaultParagraphFont"/>
    <w:link w:val="Footer"/>
    <w:uiPriority w:val="99"/>
    <w:semiHidden/>
    <w:rsid w:val="00C85B97"/>
  </w:style>
  <w:style w:type="character" w:styleId="CommentReference">
    <w:name w:val="annotation reference"/>
    <w:basedOn w:val="DefaultParagraphFont"/>
    <w:uiPriority w:val="99"/>
    <w:semiHidden/>
    <w:unhideWhenUsed/>
    <w:rsid w:val="009E540F"/>
    <w:rPr>
      <w:sz w:val="18"/>
      <w:szCs w:val="18"/>
    </w:rPr>
  </w:style>
  <w:style w:type="paragraph" w:styleId="CommentText">
    <w:name w:val="annotation text"/>
    <w:basedOn w:val="Normal"/>
    <w:link w:val="CommentTextChar"/>
    <w:uiPriority w:val="99"/>
    <w:semiHidden/>
    <w:unhideWhenUsed/>
    <w:rsid w:val="009E540F"/>
  </w:style>
  <w:style w:type="character" w:customStyle="1" w:styleId="CommentTextChar">
    <w:name w:val="Comment Text Char"/>
    <w:basedOn w:val="DefaultParagraphFont"/>
    <w:link w:val="CommentText"/>
    <w:uiPriority w:val="99"/>
    <w:semiHidden/>
    <w:rsid w:val="009E540F"/>
  </w:style>
  <w:style w:type="paragraph" w:styleId="CommentSubject">
    <w:name w:val="annotation subject"/>
    <w:basedOn w:val="CommentText"/>
    <w:next w:val="CommentText"/>
    <w:link w:val="CommentSubjectChar"/>
    <w:uiPriority w:val="99"/>
    <w:semiHidden/>
    <w:unhideWhenUsed/>
    <w:rsid w:val="009E540F"/>
    <w:rPr>
      <w:b/>
      <w:bCs/>
      <w:sz w:val="20"/>
      <w:szCs w:val="20"/>
    </w:rPr>
  </w:style>
  <w:style w:type="character" w:customStyle="1" w:styleId="CommentSubjectChar">
    <w:name w:val="Comment Subject Char"/>
    <w:basedOn w:val="CommentTextChar"/>
    <w:link w:val="CommentSubject"/>
    <w:uiPriority w:val="99"/>
    <w:semiHidden/>
    <w:rsid w:val="009E54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1152</Words>
  <Characters>6567</Characters>
  <Application>Microsoft Macintosh Word</Application>
  <DocSecurity>0</DocSecurity>
  <Lines>54</Lines>
  <Paragraphs>15</Paragraphs>
  <ScaleCrop>false</ScaleCrop>
  <Company>Microsoft</Company>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EBASE</cp:lastModifiedBy>
  <cp:revision>6</cp:revision>
  <cp:lastPrinted>2018-09-26T19:00:00Z</cp:lastPrinted>
  <dcterms:created xsi:type="dcterms:W3CDTF">2018-09-26T06:24:00Z</dcterms:created>
  <dcterms:modified xsi:type="dcterms:W3CDTF">2018-10-03T16:43:00Z</dcterms:modified>
</cp:coreProperties>
</file>